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0E" w:rsidRPr="000E09C7" w:rsidRDefault="00363B0E" w:rsidP="00363B0E">
      <w:pPr>
        <w:pStyle w:val="1"/>
        <w:spacing w:before="57"/>
        <w:ind w:left="144"/>
        <w:rPr>
          <w:rFonts w:ascii="Tahoma" w:hAnsi="Tahoma" w:cs="Tahoma"/>
          <w:sz w:val="32"/>
          <w:szCs w:val="32"/>
        </w:rPr>
      </w:pPr>
      <w:r w:rsidRPr="000E09C7">
        <w:rPr>
          <w:rFonts w:ascii="Tahoma" w:hAnsi="Tahoma" w:cs="Tahoma"/>
          <w:sz w:val="32"/>
          <w:szCs w:val="32"/>
        </w:rPr>
        <w:t>НАЦИОНАЛНА</w:t>
      </w:r>
      <w:r w:rsidRPr="000E09C7">
        <w:rPr>
          <w:rFonts w:ascii="Tahoma" w:hAnsi="Tahoma" w:cs="Tahoma"/>
          <w:spacing w:val="-5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ПРОГРАМА</w:t>
      </w:r>
      <w:r w:rsidRPr="000E09C7">
        <w:rPr>
          <w:rFonts w:ascii="Tahoma" w:hAnsi="Tahoma" w:cs="Tahoma"/>
          <w:spacing w:val="-2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„БЪЛГАРИЯ</w:t>
      </w:r>
      <w:r w:rsidRPr="000E09C7">
        <w:rPr>
          <w:rFonts w:ascii="Tahoma" w:hAnsi="Tahoma" w:cs="Tahoma"/>
          <w:spacing w:val="-3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–ОБРАЗОВАТЕЛНИ</w:t>
      </w:r>
      <w:r w:rsidRPr="000E09C7">
        <w:rPr>
          <w:rFonts w:ascii="Tahoma" w:hAnsi="Tahoma" w:cs="Tahoma"/>
          <w:spacing w:val="-3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МАРШРУТИ“ -202</w:t>
      </w:r>
      <w:r w:rsidR="00BA7300">
        <w:rPr>
          <w:rFonts w:ascii="Tahoma" w:hAnsi="Tahoma" w:cs="Tahoma"/>
          <w:sz w:val="32"/>
          <w:szCs w:val="32"/>
        </w:rPr>
        <w:t>4</w:t>
      </w:r>
      <w:r w:rsidRPr="000E09C7">
        <w:rPr>
          <w:rFonts w:ascii="Tahoma" w:hAnsi="Tahoma" w:cs="Tahoma"/>
          <w:spacing w:val="-5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год.</w:t>
      </w:r>
    </w:p>
    <w:p w:rsidR="00363B0E" w:rsidRDefault="00363B0E" w:rsidP="00363B0E">
      <w:pPr>
        <w:spacing w:before="183"/>
        <w:ind w:left="145" w:right="145"/>
        <w:jc w:val="center"/>
        <w:rPr>
          <w:rFonts w:ascii="Tahoma" w:hAnsi="Tahoma" w:cs="Tahoma"/>
          <w:b/>
          <w:sz w:val="24"/>
          <w:szCs w:val="24"/>
        </w:rPr>
      </w:pPr>
      <w:r w:rsidRPr="000E09C7">
        <w:rPr>
          <w:rFonts w:ascii="Tahoma" w:hAnsi="Tahoma" w:cs="Tahoma"/>
          <w:b/>
          <w:sz w:val="24"/>
          <w:szCs w:val="24"/>
        </w:rPr>
        <w:t>ПЕТДНЕВНО</w:t>
      </w:r>
      <w:r w:rsidRPr="000E09C7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УЧЕНИЧЕСКО</w:t>
      </w:r>
      <w:r w:rsidRPr="000E09C7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ТУРИСТИЧЕСКО</w:t>
      </w:r>
      <w:r w:rsidRPr="000E09C7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ПЪТУВАНЕ</w:t>
      </w:r>
      <w:r w:rsidRPr="000E09C7">
        <w:rPr>
          <w:rFonts w:ascii="Tahoma" w:hAnsi="Tahoma" w:cs="Tahoma"/>
          <w:b/>
          <w:spacing w:val="1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ПО</w:t>
      </w:r>
      <w:r w:rsidRPr="000E09C7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МАРШРУТ</w:t>
      </w:r>
    </w:p>
    <w:p w:rsidR="000B6F52" w:rsidRPr="000B6F52" w:rsidRDefault="000B6F52" w:rsidP="000B6F52">
      <w:pPr>
        <w:spacing w:before="3"/>
        <w:ind w:left="148" w:right="127"/>
        <w:jc w:val="center"/>
        <w:rPr>
          <w:rFonts w:ascii="Tahoma" w:hAnsi="Tahoma" w:cs="Tahoma"/>
          <w:b/>
          <w:sz w:val="24"/>
          <w:szCs w:val="24"/>
        </w:rPr>
      </w:pPr>
      <w:r w:rsidRPr="000B6F52">
        <w:rPr>
          <w:rFonts w:ascii="Tahoma" w:hAnsi="Tahoma" w:cs="Tahoma"/>
          <w:b/>
          <w:sz w:val="24"/>
          <w:szCs w:val="24"/>
        </w:rPr>
        <w:t>МАДАРА-</w:t>
      </w:r>
      <w:r w:rsidRPr="000B6F52">
        <w:rPr>
          <w:rFonts w:ascii="Tahoma" w:hAnsi="Tahoma" w:cs="Tahoma"/>
          <w:b/>
          <w:spacing w:val="-7"/>
          <w:sz w:val="24"/>
          <w:szCs w:val="24"/>
        </w:rPr>
        <w:t xml:space="preserve"> ПРЕСЛАВ - </w:t>
      </w:r>
      <w:r w:rsidRPr="000B6F52">
        <w:rPr>
          <w:rFonts w:ascii="Tahoma" w:hAnsi="Tahoma" w:cs="Tahoma"/>
          <w:b/>
          <w:sz w:val="24"/>
          <w:szCs w:val="24"/>
        </w:rPr>
        <w:t>ПЛИСКА- СВ. КОНСТАНТИН И ЕЛЕНА/ЗЛАТНИ</w:t>
      </w:r>
      <w:r w:rsidRPr="000B6F52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0B6F52">
        <w:rPr>
          <w:rFonts w:ascii="Tahoma" w:hAnsi="Tahoma" w:cs="Tahoma"/>
          <w:b/>
          <w:sz w:val="24"/>
          <w:szCs w:val="24"/>
        </w:rPr>
        <w:t>ПЯСЪЦИ-ВАРНА-</w:t>
      </w:r>
      <w:r w:rsidRPr="000B6F52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Pr="000B6F52">
        <w:rPr>
          <w:rFonts w:ascii="Tahoma" w:hAnsi="Tahoma" w:cs="Tahoma"/>
          <w:b/>
          <w:sz w:val="24"/>
          <w:szCs w:val="24"/>
        </w:rPr>
        <w:t>АЛАДЖА</w:t>
      </w:r>
      <w:r w:rsidRPr="000B6F52">
        <w:rPr>
          <w:rFonts w:ascii="Tahoma" w:hAnsi="Tahoma" w:cs="Tahoma"/>
          <w:b/>
          <w:spacing w:val="-7"/>
          <w:sz w:val="24"/>
          <w:szCs w:val="24"/>
        </w:rPr>
        <w:t xml:space="preserve"> </w:t>
      </w:r>
      <w:r w:rsidRPr="000B6F52">
        <w:rPr>
          <w:rFonts w:ascii="Tahoma" w:hAnsi="Tahoma" w:cs="Tahoma"/>
          <w:b/>
          <w:sz w:val="24"/>
          <w:szCs w:val="24"/>
        </w:rPr>
        <w:t>МАНАСТИР</w:t>
      </w:r>
    </w:p>
    <w:p w:rsidR="000B6F52" w:rsidRPr="000E09C7" w:rsidRDefault="000B6F52" w:rsidP="00363B0E">
      <w:pPr>
        <w:spacing w:before="183"/>
        <w:ind w:left="145" w:right="145"/>
        <w:jc w:val="center"/>
        <w:rPr>
          <w:rFonts w:ascii="Tahoma" w:hAnsi="Tahoma" w:cs="Tahoma"/>
          <w:b/>
          <w:sz w:val="24"/>
          <w:szCs w:val="24"/>
        </w:rPr>
      </w:pPr>
    </w:p>
    <w:p w:rsidR="00363B0E" w:rsidRPr="000E09C7" w:rsidRDefault="00363B0E" w:rsidP="00363B0E">
      <w:pPr>
        <w:pStyle w:val="a3"/>
        <w:spacing w:before="3"/>
        <w:rPr>
          <w:rFonts w:ascii="Tahoma" w:hAnsi="Tahoma" w:cs="Tahoma"/>
          <w:sz w:val="20"/>
          <w:szCs w:val="20"/>
        </w:rPr>
      </w:pPr>
    </w:p>
    <w:p w:rsidR="00363B0E" w:rsidRPr="000E09C7" w:rsidRDefault="00363B0E" w:rsidP="00363B0E">
      <w:pPr>
        <w:pStyle w:val="2"/>
        <w:spacing w:before="183" w:line="259" w:lineRule="auto"/>
        <w:ind w:left="145" w:right="145"/>
        <w:jc w:val="center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Туристическият пакет включва: транспорт с лицензиран автобус, туристическа застраховка,</w:t>
      </w:r>
      <w:r>
        <w:rPr>
          <w:rFonts w:ascii="Tahoma" w:hAnsi="Tahoma" w:cs="Tahoma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4 нощувки, 4 закуски, 4</w:t>
      </w:r>
      <w:r w:rsidRPr="000E09C7">
        <w:rPr>
          <w:rFonts w:ascii="Tahoma" w:hAnsi="Tahoma" w:cs="Tahoma"/>
          <w:spacing w:val="-3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обяда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4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вечери ,</w:t>
      </w:r>
      <w:r w:rsidRPr="000E09C7">
        <w:rPr>
          <w:rFonts w:ascii="Tahoma" w:hAnsi="Tahoma" w:cs="Tahoma"/>
          <w:spacing w:val="3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ВХОДНИ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ТАКСИ</w:t>
      </w:r>
      <w:r w:rsidRPr="000E09C7">
        <w:rPr>
          <w:rFonts w:ascii="Tahoma" w:hAnsi="Tahoma" w:cs="Tahoma"/>
          <w:spacing w:val="3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посещение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културни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забележителности -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обекти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три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тематични</w:t>
      </w:r>
    </w:p>
    <w:p w:rsidR="00363B0E" w:rsidRDefault="00363B0E" w:rsidP="00363B0E">
      <w:pPr>
        <w:ind w:left="144" w:right="145"/>
        <w:jc w:val="center"/>
        <w:rPr>
          <w:rFonts w:ascii="Tahoma" w:hAnsi="Tahoma" w:cs="Tahoma"/>
          <w:b/>
          <w:spacing w:val="-3"/>
          <w:sz w:val="20"/>
          <w:szCs w:val="20"/>
        </w:rPr>
      </w:pPr>
      <w:r w:rsidRPr="000E09C7">
        <w:rPr>
          <w:rFonts w:ascii="Tahoma" w:hAnsi="Tahoma" w:cs="Tahoma"/>
          <w:b/>
          <w:sz w:val="20"/>
          <w:szCs w:val="20"/>
        </w:rPr>
        <w:t>направления:</w:t>
      </w:r>
      <w:r w:rsidRPr="000E09C7">
        <w:rPr>
          <w:rFonts w:ascii="Tahoma" w:hAnsi="Tahoma" w:cs="Tahoma"/>
          <w:b/>
          <w:spacing w:val="-3"/>
          <w:sz w:val="20"/>
          <w:szCs w:val="20"/>
        </w:rPr>
        <w:t xml:space="preserve"> </w:t>
      </w:r>
    </w:p>
    <w:p w:rsidR="009F5798" w:rsidRDefault="009F5798" w:rsidP="00363B0E">
      <w:pPr>
        <w:ind w:left="144" w:right="145"/>
        <w:jc w:val="center"/>
        <w:rPr>
          <w:rFonts w:ascii="Tahoma" w:hAnsi="Tahoma" w:cs="Tahoma"/>
          <w:b/>
          <w:spacing w:val="-3"/>
          <w:sz w:val="20"/>
          <w:szCs w:val="20"/>
        </w:rPr>
      </w:pPr>
    </w:p>
    <w:p w:rsidR="009F5798" w:rsidRDefault="009F5798" w:rsidP="00363B0E">
      <w:pPr>
        <w:ind w:left="144" w:right="145"/>
        <w:jc w:val="center"/>
        <w:rPr>
          <w:rFonts w:ascii="Tahoma" w:hAnsi="Tahoma" w:cs="Tahoma"/>
          <w:b/>
          <w:spacing w:val="-3"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>
            <wp:extent cx="2415202" cy="1720241"/>
            <wp:effectExtent l="0" t="0" r="4445" b="0"/>
            <wp:docPr id="1" name="Picture 1" descr="Детски лагер Росица - Св. Св. Константин и Ел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 лагер Росица - Св. Св. Константин и Еле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376" cy="17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88F">
        <w:rPr>
          <w:rFonts w:ascii="Tahoma" w:hAnsi="Tahoma" w:cs="Tahoma"/>
          <w:b/>
          <w:spacing w:val="-3"/>
          <w:sz w:val="20"/>
          <w:szCs w:val="20"/>
        </w:rPr>
        <w:t xml:space="preserve">    </w:t>
      </w:r>
      <w:r w:rsidR="0039688F">
        <w:rPr>
          <w:rFonts w:ascii="Tahoma" w:hAnsi="Tahoma" w:cs="Tahoma"/>
          <w:b/>
          <w:noProof/>
          <w:spacing w:val="-3"/>
          <w:sz w:val="20"/>
          <w:szCs w:val="20"/>
          <w:lang w:eastAsia="bg-BG"/>
        </w:rPr>
        <w:drawing>
          <wp:inline distT="0" distB="0" distL="0" distR="0">
            <wp:extent cx="1722120" cy="167640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08" w:rsidRDefault="006C3108">
      <w:pPr>
        <w:pStyle w:val="a3"/>
        <w:spacing w:before="6"/>
        <w:rPr>
          <w:sz w:val="12"/>
        </w:rPr>
      </w:pPr>
    </w:p>
    <w:p w:rsidR="00DF633F" w:rsidRPr="000E09C7" w:rsidRDefault="00DF633F" w:rsidP="00DF633F">
      <w:pPr>
        <w:spacing w:before="159"/>
        <w:ind w:left="144" w:right="14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ДЕТСКИ ЛАГЕР „РОСИЦА</w:t>
      </w:r>
      <w:r w:rsidRPr="000E09C7">
        <w:rPr>
          <w:rFonts w:ascii="Tahoma" w:hAnsi="Tahoma" w:cs="Tahoma"/>
          <w:b/>
        </w:rPr>
        <w:t xml:space="preserve">“ </w:t>
      </w:r>
      <w:r>
        <w:rPr>
          <w:rFonts w:ascii="Tahoma" w:hAnsi="Tahoma" w:cs="Tahoma"/>
          <w:b/>
        </w:rPr>
        <w:t>–</w:t>
      </w:r>
      <w:r w:rsidRPr="000E09C7">
        <w:rPr>
          <w:rFonts w:ascii="Tahoma" w:hAnsi="Tahoma" w:cs="Tahoma"/>
          <w:b/>
          <w:spacing w:val="-3"/>
        </w:rPr>
        <w:t xml:space="preserve"> </w:t>
      </w:r>
      <w:r>
        <w:rPr>
          <w:rFonts w:ascii="Tahoma" w:hAnsi="Tahoma" w:cs="Tahoma"/>
          <w:b/>
        </w:rPr>
        <w:t>СВ. КОНСТАНТИН И ЕЛЕНА</w:t>
      </w:r>
      <w:r w:rsidRPr="000E09C7">
        <w:rPr>
          <w:rFonts w:ascii="Tahoma" w:hAnsi="Tahoma" w:cs="Tahoma"/>
          <w:b/>
          <w:spacing w:val="-1"/>
        </w:rPr>
        <w:t xml:space="preserve"> </w:t>
      </w:r>
      <w:r w:rsidRPr="000E09C7">
        <w:rPr>
          <w:rFonts w:ascii="Tahoma" w:hAnsi="Tahoma" w:cs="Tahoma"/>
          <w:b/>
        </w:rPr>
        <w:t>ИЛИ</w:t>
      </w:r>
      <w:r w:rsidRPr="000E09C7">
        <w:rPr>
          <w:rFonts w:ascii="Tahoma" w:hAnsi="Tahoma" w:cs="Tahoma"/>
          <w:b/>
          <w:spacing w:val="-2"/>
        </w:rPr>
        <w:t xml:space="preserve"> </w:t>
      </w:r>
      <w:r w:rsidRPr="000E09C7">
        <w:rPr>
          <w:rFonts w:ascii="Tahoma" w:hAnsi="Tahoma" w:cs="Tahoma"/>
          <w:b/>
        </w:rPr>
        <w:t>ПОДОБЕН</w:t>
      </w:r>
    </w:p>
    <w:p w:rsidR="00DF633F" w:rsidRDefault="00DF633F" w:rsidP="00DF633F">
      <w:pPr>
        <w:spacing w:before="183"/>
        <w:ind w:left="145" w:right="145"/>
        <w:jc w:val="center"/>
      </w:pPr>
      <w:r>
        <w:t>ПОСЕЩЕНИЕ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ПЕТ</w:t>
      </w:r>
      <w:r>
        <w:rPr>
          <w:spacing w:val="-4"/>
        </w:rPr>
        <w:t xml:space="preserve"> </w:t>
      </w:r>
      <w:r>
        <w:t>ОБЕКТА,</w:t>
      </w:r>
      <w:r>
        <w:rPr>
          <w:spacing w:val="-1"/>
        </w:rPr>
        <w:t xml:space="preserve"> </w:t>
      </w:r>
      <w:r>
        <w:t>ЧАСТ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100</w:t>
      </w:r>
    </w:p>
    <w:p w:rsidR="00DF633F" w:rsidRPr="000E09C7" w:rsidRDefault="00DF633F" w:rsidP="00DF633F">
      <w:pPr>
        <w:spacing w:before="180"/>
        <w:ind w:left="145" w:right="145"/>
        <w:jc w:val="center"/>
        <w:rPr>
          <w:rFonts w:ascii="Tahoma" w:hAnsi="Tahoma" w:cs="Tahoma"/>
          <w:sz w:val="20"/>
          <w:szCs w:val="20"/>
        </w:rPr>
      </w:pPr>
      <w:r>
        <w:t>НАЦИОНАЛНИ</w:t>
      </w:r>
      <w:r>
        <w:rPr>
          <w:spacing w:val="-2"/>
        </w:rPr>
        <w:t xml:space="preserve"> </w:t>
      </w:r>
      <w:r>
        <w:t>ТУРИСТИЧЕСКИ</w:t>
      </w:r>
      <w:r>
        <w:rPr>
          <w:spacing w:val="-2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ОБЕКТА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ЧЕТИРИ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ТЕМАТИЧНИ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НАПРАВЛЕНИЯ:</w:t>
      </w:r>
    </w:p>
    <w:p w:rsidR="00DF633F" w:rsidRPr="000E09C7" w:rsidRDefault="00DF633F" w:rsidP="00DF633F">
      <w:pPr>
        <w:pStyle w:val="a4"/>
        <w:numPr>
          <w:ilvl w:val="0"/>
          <w:numId w:val="4"/>
        </w:numPr>
        <w:tabs>
          <w:tab w:val="left" w:pos="3869"/>
        </w:tabs>
        <w:spacing w:before="185"/>
        <w:ind w:hanging="160"/>
        <w:jc w:val="left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ИСТОРИЯ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АРХЕОЛОГИЯ</w:t>
      </w:r>
    </w:p>
    <w:p w:rsidR="00DF633F" w:rsidRPr="000E09C7" w:rsidRDefault="00DF633F" w:rsidP="00DF633F">
      <w:pPr>
        <w:pStyle w:val="a3"/>
        <w:spacing w:before="3"/>
        <w:rPr>
          <w:rFonts w:ascii="Tahoma" w:hAnsi="Tahoma" w:cs="Tahoma"/>
          <w:sz w:val="20"/>
          <w:szCs w:val="20"/>
        </w:rPr>
      </w:pPr>
    </w:p>
    <w:p w:rsidR="00DF633F" w:rsidRPr="000E09C7" w:rsidRDefault="00DF633F" w:rsidP="00DF633F">
      <w:pPr>
        <w:pStyle w:val="a4"/>
        <w:numPr>
          <w:ilvl w:val="0"/>
          <w:numId w:val="4"/>
        </w:numPr>
        <w:tabs>
          <w:tab w:val="left" w:pos="3502"/>
        </w:tabs>
        <w:ind w:left="3501" w:hanging="160"/>
        <w:jc w:val="left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ЕТНОГРАФИЯ,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ФОЛКЛОР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ЗАНАЯТИ</w:t>
      </w:r>
    </w:p>
    <w:p w:rsidR="00DF633F" w:rsidRPr="000E09C7" w:rsidRDefault="00DF633F" w:rsidP="00DF633F">
      <w:pPr>
        <w:pStyle w:val="a3"/>
        <w:rPr>
          <w:rFonts w:ascii="Tahoma" w:hAnsi="Tahoma" w:cs="Tahoma"/>
          <w:sz w:val="20"/>
          <w:szCs w:val="20"/>
        </w:rPr>
      </w:pPr>
    </w:p>
    <w:p w:rsidR="00DF633F" w:rsidRPr="000E09C7" w:rsidRDefault="00DF633F" w:rsidP="00DF633F">
      <w:pPr>
        <w:pStyle w:val="a4"/>
        <w:numPr>
          <w:ilvl w:val="0"/>
          <w:numId w:val="4"/>
        </w:numPr>
        <w:tabs>
          <w:tab w:val="left" w:pos="3430"/>
        </w:tabs>
        <w:ind w:left="3429" w:hanging="160"/>
        <w:jc w:val="left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ИЗКУСТВА,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АРХИТЕКТУРА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ЕКОЛОГИЯ</w:t>
      </w:r>
    </w:p>
    <w:p w:rsidR="00DF633F" w:rsidRPr="000E09C7" w:rsidRDefault="00DF633F" w:rsidP="00DF633F">
      <w:pPr>
        <w:pStyle w:val="a3"/>
        <w:spacing w:before="3"/>
        <w:rPr>
          <w:rFonts w:ascii="Tahoma" w:hAnsi="Tahoma" w:cs="Tahoma"/>
          <w:sz w:val="20"/>
          <w:szCs w:val="20"/>
        </w:rPr>
      </w:pPr>
    </w:p>
    <w:p w:rsidR="00DF633F" w:rsidRPr="000E09C7" w:rsidRDefault="00DF633F" w:rsidP="00DF633F">
      <w:pPr>
        <w:pStyle w:val="a4"/>
        <w:numPr>
          <w:ilvl w:val="0"/>
          <w:numId w:val="4"/>
        </w:numPr>
        <w:tabs>
          <w:tab w:val="left" w:pos="3785"/>
        </w:tabs>
        <w:spacing w:before="1"/>
        <w:ind w:left="3784" w:hanging="160"/>
        <w:jc w:val="left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ГЕОГРАФИЯ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ИКОНОМИКА</w:t>
      </w:r>
    </w:p>
    <w:p w:rsidR="006C3108" w:rsidRDefault="006C3108">
      <w:pPr>
        <w:rPr>
          <w:sz w:val="12"/>
        </w:rPr>
        <w:sectPr w:rsidR="006C3108">
          <w:type w:val="continuous"/>
          <w:pgSz w:w="11910" w:h="16840"/>
          <w:pgMar w:top="1840" w:right="1320" w:bottom="280" w:left="1300" w:header="708" w:footer="708" w:gutter="0"/>
          <w:cols w:space="708"/>
        </w:sectPr>
      </w:pPr>
    </w:p>
    <w:p w:rsidR="006C3108" w:rsidRPr="00510144" w:rsidRDefault="00510144">
      <w:pPr>
        <w:spacing w:before="35"/>
        <w:ind w:left="148" w:right="128"/>
        <w:jc w:val="center"/>
        <w:rPr>
          <w:rFonts w:ascii="Tahoma" w:hAnsi="Tahoma" w:cs="Tahoma"/>
          <w:b/>
          <w:sz w:val="24"/>
          <w:szCs w:val="24"/>
        </w:rPr>
      </w:pPr>
      <w:r w:rsidRPr="00510144">
        <w:rPr>
          <w:rFonts w:ascii="Tahoma" w:hAnsi="Tahoma" w:cs="Tahoma"/>
          <w:b/>
          <w:sz w:val="24"/>
          <w:szCs w:val="24"/>
        </w:rPr>
        <w:lastRenderedPageBreak/>
        <w:t>ПРОГРАМА</w:t>
      </w:r>
      <w:r w:rsidRPr="00510144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510144">
        <w:rPr>
          <w:rFonts w:ascii="Tahoma" w:hAnsi="Tahoma" w:cs="Tahoma"/>
          <w:b/>
          <w:spacing w:val="-10"/>
          <w:sz w:val="24"/>
          <w:szCs w:val="24"/>
        </w:rPr>
        <w:t>:</w:t>
      </w:r>
    </w:p>
    <w:p w:rsidR="006C3108" w:rsidRDefault="006C3108">
      <w:pPr>
        <w:pStyle w:val="a3"/>
        <w:spacing w:before="7"/>
        <w:rPr>
          <w:b w:val="0"/>
          <w:sz w:val="12"/>
        </w:rPr>
      </w:pPr>
    </w:p>
    <w:p w:rsidR="006C3108" w:rsidRDefault="006C3108">
      <w:pPr>
        <w:pStyle w:val="a3"/>
        <w:rPr>
          <w:b w:val="0"/>
          <w:sz w:val="16"/>
        </w:rPr>
      </w:pPr>
    </w:p>
    <w:p w:rsidR="006C3108" w:rsidRPr="008D025E" w:rsidRDefault="00510144">
      <w:pPr>
        <w:pStyle w:val="a4"/>
        <w:numPr>
          <w:ilvl w:val="0"/>
          <w:numId w:val="2"/>
        </w:numPr>
        <w:tabs>
          <w:tab w:val="left" w:pos="264"/>
        </w:tabs>
        <w:rPr>
          <w:rFonts w:ascii="Tahoma" w:hAnsi="Tahoma" w:cs="Tahoma"/>
          <w:sz w:val="24"/>
          <w:szCs w:val="24"/>
          <w:u w:val="single"/>
        </w:rPr>
      </w:pPr>
      <w:r w:rsidRPr="008D025E">
        <w:rPr>
          <w:rFonts w:ascii="Tahoma" w:hAnsi="Tahoma" w:cs="Tahoma"/>
          <w:sz w:val="24"/>
          <w:szCs w:val="24"/>
          <w:u w:val="single"/>
        </w:rPr>
        <w:t>ви</w:t>
      </w:r>
      <w:r w:rsidRPr="008D025E">
        <w:rPr>
          <w:rFonts w:ascii="Tahoma" w:hAnsi="Tahoma" w:cs="Tahoma"/>
          <w:spacing w:val="1"/>
          <w:sz w:val="24"/>
          <w:szCs w:val="24"/>
          <w:u w:val="single"/>
        </w:rPr>
        <w:t xml:space="preserve"> </w:t>
      </w:r>
      <w:r w:rsidRPr="008D025E">
        <w:rPr>
          <w:rFonts w:ascii="Tahoma" w:hAnsi="Tahoma" w:cs="Tahoma"/>
          <w:spacing w:val="-4"/>
          <w:sz w:val="24"/>
          <w:szCs w:val="24"/>
          <w:u w:val="single"/>
        </w:rPr>
        <w:t>ден:</w:t>
      </w:r>
    </w:p>
    <w:p w:rsidR="006C3108" w:rsidRDefault="006C3108">
      <w:pPr>
        <w:pStyle w:val="a3"/>
        <w:spacing w:before="4"/>
        <w:rPr>
          <w:b w:val="0"/>
          <w:sz w:val="9"/>
        </w:rPr>
      </w:pPr>
    </w:p>
    <w:p w:rsidR="006C3108" w:rsidRPr="008D025E" w:rsidRDefault="00510144" w:rsidP="008D025E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8D025E">
        <w:rPr>
          <w:rFonts w:ascii="Tahoma" w:hAnsi="Tahoma" w:cs="Tahoma"/>
          <w:sz w:val="20"/>
          <w:szCs w:val="20"/>
        </w:rPr>
        <w:t>Отпътуване</w:t>
      </w:r>
      <w:r w:rsidRPr="008D025E">
        <w:rPr>
          <w:rFonts w:ascii="Tahoma" w:hAnsi="Tahoma" w:cs="Tahoma"/>
          <w:spacing w:val="40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от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двора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на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 xml:space="preserve">училището </w:t>
      </w:r>
      <w:r w:rsidR="00EF11C8">
        <w:rPr>
          <w:rFonts w:ascii="Tahoma" w:hAnsi="Tahoma" w:cs="Tahoma"/>
          <w:sz w:val="20"/>
          <w:szCs w:val="20"/>
        </w:rPr>
        <w:t xml:space="preserve">посока град Варна. По пътя се разглеждат </w:t>
      </w:r>
      <w:r w:rsidR="00EF11C8" w:rsidRPr="00EF11C8">
        <w:rPr>
          <w:rFonts w:ascii="Tahoma" w:hAnsi="Tahoma" w:cs="Tahoma"/>
          <w:b/>
          <w:bCs/>
          <w:sz w:val="20"/>
          <w:szCs w:val="20"/>
        </w:rPr>
        <w:t>скалните манастири край гр. Провадия</w:t>
      </w:r>
      <w:r w:rsidR="00EF11C8">
        <w:rPr>
          <w:rFonts w:ascii="Tahoma" w:hAnsi="Tahoma" w:cs="Tahoma"/>
          <w:sz w:val="20"/>
          <w:szCs w:val="20"/>
        </w:rPr>
        <w:t xml:space="preserve">. </w:t>
      </w:r>
      <w:r w:rsidRPr="008D025E">
        <w:rPr>
          <w:rFonts w:ascii="Tahoma" w:hAnsi="Tahoma" w:cs="Tahoma"/>
          <w:sz w:val="20"/>
          <w:szCs w:val="20"/>
        </w:rPr>
        <w:t>Настаняване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в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хотел</w:t>
      </w:r>
      <w:r w:rsidR="008D025E">
        <w:rPr>
          <w:rFonts w:ascii="Tahoma" w:hAnsi="Tahoma" w:cs="Tahoma"/>
          <w:sz w:val="20"/>
          <w:szCs w:val="20"/>
        </w:rPr>
        <w:t>а</w:t>
      </w:r>
      <w:r w:rsidRPr="008D025E">
        <w:rPr>
          <w:rFonts w:ascii="Tahoma" w:hAnsi="Tahoma" w:cs="Tahoma"/>
          <w:sz w:val="20"/>
          <w:szCs w:val="20"/>
        </w:rPr>
        <w:t>.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Вечеря.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="008D025E">
        <w:rPr>
          <w:rFonts w:ascii="Tahoma" w:hAnsi="Tahoma" w:cs="Tahoma"/>
          <w:spacing w:val="-3"/>
          <w:sz w:val="20"/>
          <w:szCs w:val="20"/>
        </w:rPr>
        <w:t xml:space="preserve">Дискотека. </w:t>
      </w:r>
      <w:r w:rsidRPr="008D025E">
        <w:rPr>
          <w:rFonts w:ascii="Tahoma" w:hAnsi="Tahoma" w:cs="Tahoma"/>
          <w:sz w:val="20"/>
          <w:szCs w:val="20"/>
        </w:rPr>
        <w:t>Нощувка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.</w:t>
      </w:r>
    </w:p>
    <w:p w:rsidR="006C3108" w:rsidRDefault="006C3108">
      <w:pPr>
        <w:pStyle w:val="a3"/>
        <w:spacing w:before="8"/>
        <w:rPr>
          <w:b w:val="0"/>
          <w:sz w:val="14"/>
        </w:rPr>
      </w:pPr>
    </w:p>
    <w:p w:rsidR="006C3108" w:rsidRDefault="00510144">
      <w:pPr>
        <w:pStyle w:val="a4"/>
        <w:numPr>
          <w:ilvl w:val="0"/>
          <w:numId w:val="2"/>
        </w:numPr>
        <w:tabs>
          <w:tab w:val="left" w:pos="304"/>
        </w:tabs>
        <w:ind w:left="303" w:hanging="188"/>
        <w:rPr>
          <w:b/>
          <w:sz w:val="18"/>
          <w:u w:val="single"/>
        </w:rPr>
      </w:pPr>
      <w:r>
        <w:rPr>
          <w:b/>
          <w:spacing w:val="-5"/>
          <w:sz w:val="18"/>
          <w:u w:val="single"/>
        </w:rPr>
        <w:t>ден</w:t>
      </w:r>
    </w:p>
    <w:p w:rsidR="006C3108" w:rsidRDefault="006C3108">
      <w:pPr>
        <w:pStyle w:val="a3"/>
        <w:spacing w:before="6"/>
        <w:rPr>
          <w:sz w:val="12"/>
        </w:rPr>
      </w:pPr>
    </w:p>
    <w:p w:rsidR="006C3108" w:rsidRDefault="006C3108">
      <w:pPr>
        <w:pStyle w:val="a3"/>
        <w:spacing w:before="1"/>
        <w:rPr>
          <w:sz w:val="16"/>
        </w:rPr>
      </w:pPr>
    </w:p>
    <w:p w:rsidR="006C3108" w:rsidRPr="008D025E" w:rsidRDefault="00510144" w:rsidP="00510144">
      <w:pPr>
        <w:spacing w:line="259" w:lineRule="auto"/>
        <w:ind w:left="116" w:right="201" w:firstLine="147"/>
        <w:jc w:val="both"/>
        <w:rPr>
          <w:rFonts w:ascii="Tahoma" w:hAnsi="Tahoma" w:cs="Tahoma"/>
          <w:b/>
          <w:sz w:val="20"/>
          <w:szCs w:val="20"/>
        </w:rPr>
      </w:pPr>
      <w:r w:rsidRPr="008D025E">
        <w:rPr>
          <w:rFonts w:ascii="Tahoma" w:hAnsi="Tahoma" w:cs="Tahoma"/>
          <w:sz w:val="20"/>
          <w:szCs w:val="20"/>
        </w:rPr>
        <w:t xml:space="preserve">Закуска. Игри на плажа. Посещение на </w:t>
      </w:r>
      <w:r w:rsidRPr="008D025E">
        <w:rPr>
          <w:rFonts w:ascii="Tahoma" w:hAnsi="Tahoma" w:cs="Tahoma"/>
          <w:b/>
          <w:sz w:val="20"/>
          <w:szCs w:val="20"/>
        </w:rPr>
        <w:t>Делфинариума</w:t>
      </w:r>
      <w:r w:rsidRPr="008D025E">
        <w:rPr>
          <w:rFonts w:ascii="Tahoma" w:hAnsi="Tahoma" w:cs="Tahoma"/>
          <w:b/>
          <w:spacing w:val="-1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във Варна</w:t>
      </w:r>
      <w:r w:rsidRPr="008D025E">
        <w:rPr>
          <w:rFonts w:ascii="Tahoma" w:hAnsi="Tahoma" w:cs="Tahoma"/>
          <w:sz w:val="20"/>
          <w:szCs w:val="20"/>
        </w:rPr>
        <w:t>-</w:t>
      </w:r>
      <w:r w:rsidRPr="008D025E">
        <w:rPr>
          <w:rFonts w:ascii="Tahoma" w:hAnsi="Tahoma" w:cs="Tahoma"/>
          <w:spacing w:val="40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невероятна атракция и шоу на делфините</w:t>
      </w:r>
      <w:r w:rsidRPr="008D025E">
        <w:rPr>
          <w:rFonts w:ascii="Tahoma" w:hAnsi="Tahoma" w:cs="Tahoma"/>
          <w:sz w:val="20"/>
          <w:szCs w:val="20"/>
        </w:rPr>
        <w:t>.</w:t>
      </w:r>
      <w:r w:rsidRPr="008D025E">
        <w:rPr>
          <w:rFonts w:ascii="Tahoma" w:hAnsi="Tahoma" w:cs="Tahoma"/>
          <w:spacing w:val="3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Посещение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на</w:t>
      </w:r>
      <w:r w:rsidRPr="008D025E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Етнографския</w:t>
      </w:r>
      <w:r w:rsidRPr="008D025E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музей</w:t>
      </w:r>
      <w:r w:rsidRPr="008D025E">
        <w:rPr>
          <w:rFonts w:ascii="Tahoma" w:hAnsi="Tahoma" w:cs="Tahoma"/>
          <w:b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във</w:t>
      </w:r>
      <w:r w:rsidRPr="008D025E">
        <w:rPr>
          <w:rFonts w:ascii="Tahoma" w:hAnsi="Tahoma" w:cs="Tahoma"/>
          <w:b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ВАРНА</w:t>
      </w:r>
      <w:r w:rsidRPr="008D025E">
        <w:rPr>
          <w:rFonts w:ascii="Tahoma" w:hAnsi="Tahoma" w:cs="Tahoma"/>
          <w:b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или</w:t>
      </w:r>
      <w:r w:rsidRPr="008D025E">
        <w:rPr>
          <w:rFonts w:ascii="Tahoma" w:hAnsi="Tahoma" w:cs="Tahoma"/>
          <w:b/>
          <w:spacing w:val="40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Народна</w:t>
      </w:r>
      <w:r w:rsidRPr="008D025E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астрономическа</w:t>
      </w:r>
      <w:r w:rsidRPr="008D025E">
        <w:rPr>
          <w:rFonts w:ascii="Tahoma" w:hAnsi="Tahoma" w:cs="Tahoma"/>
          <w:b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обсерватория</w:t>
      </w:r>
      <w:r w:rsidRPr="008D025E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и</w:t>
      </w:r>
      <w:r w:rsidR="008D025E">
        <w:rPr>
          <w:rFonts w:ascii="Tahoma" w:hAnsi="Tahoma" w:cs="Tahoma"/>
          <w:b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планетариум „Николай Коперник“ -</w:t>
      </w:r>
      <w:r w:rsidR="008D025E">
        <w:rPr>
          <w:rFonts w:ascii="Tahoma" w:hAnsi="Tahoma" w:cs="Tahoma"/>
          <w:sz w:val="20"/>
          <w:szCs w:val="20"/>
        </w:rPr>
        <w:t xml:space="preserve"> </w:t>
      </w:r>
      <w:r w:rsidRPr="008D025E">
        <w:rPr>
          <w:rFonts w:ascii="Tahoma" w:hAnsi="Tahoma" w:cs="Tahoma"/>
          <w:b/>
          <w:sz w:val="20"/>
          <w:szCs w:val="20"/>
        </w:rPr>
        <w:t>част от Стоте национални туристически обекта.</w:t>
      </w:r>
      <w:r w:rsidRPr="008D025E">
        <w:rPr>
          <w:rFonts w:ascii="Tahoma" w:hAnsi="Tahoma" w:cs="Tahoma"/>
          <w:sz w:val="20"/>
          <w:szCs w:val="20"/>
        </w:rPr>
        <w:t xml:space="preserve"> В музея е показано богатото разнообразие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в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културата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и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бита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на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населението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на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Варненския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край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от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втората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половина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на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XIX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и</w:t>
      </w:r>
      <w:r w:rsidRPr="008D025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началото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на</w:t>
      </w:r>
      <w:r w:rsidRPr="008D025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D025E">
        <w:rPr>
          <w:rFonts w:ascii="Tahoma" w:hAnsi="Tahoma" w:cs="Tahoma"/>
          <w:sz w:val="20"/>
          <w:szCs w:val="20"/>
        </w:rPr>
        <w:t>XX век. Връщане в хотела. Обяд. Игри на плажа. Вечеря. Нощувка.</w:t>
      </w:r>
    </w:p>
    <w:p w:rsidR="006C3108" w:rsidRDefault="00510144">
      <w:pPr>
        <w:pStyle w:val="a4"/>
        <w:numPr>
          <w:ilvl w:val="0"/>
          <w:numId w:val="2"/>
        </w:numPr>
        <w:tabs>
          <w:tab w:val="left" w:pos="264"/>
        </w:tabs>
        <w:spacing w:before="160"/>
        <w:rPr>
          <w:b/>
          <w:sz w:val="16"/>
          <w:u w:val="single"/>
        </w:rPr>
      </w:pPr>
      <w:r>
        <w:rPr>
          <w:b/>
          <w:spacing w:val="-5"/>
          <w:sz w:val="18"/>
          <w:u w:val="single"/>
        </w:rPr>
        <w:t>Ден</w:t>
      </w:r>
    </w:p>
    <w:p w:rsidR="006C3108" w:rsidRDefault="006C3108">
      <w:pPr>
        <w:pStyle w:val="a3"/>
        <w:spacing w:before="2"/>
        <w:rPr>
          <w:sz w:val="9"/>
        </w:rPr>
      </w:pPr>
    </w:p>
    <w:p w:rsidR="006C3108" w:rsidRPr="0039688F" w:rsidRDefault="00510144" w:rsidP="0039688F">
      <w:pPr>
        <w:pStyle w:val="TableParagraph"/>
        <w:jc w:val="both"/>
        <w:rPr>
          <w:sz w:val="18"/>
          <w:szCs w:val="18"/>
        </w:rPr>
      </w:pPr>
      <w:r w:rsidRPr="0039688F">
        <w:rPr>
          <w:rFonts w:ascii="Tahoma" w:hAnsi="Tahoma" w:cs="Tahoma"/>
        </w:rPr>
        <w:t>Закуска.</w:t>
      </w:r>
      <w:r w:rsidRPr="0039688F">
        <w:rPr>
          <w:rFonts w:ascii="Tahoma" w:hAnsi="Tahoma" w:cs="Tahoma"/>
          <w:spacing w:val="-5"/>
        </w:rPr>
        <w:t xml:space="preserve"> </w:t>
      </w:r>
      <w:r w:rsidRPr="0039688F">
        <w:rPr>
          <w:rFonts w:ascii="Tahoma" w:hAnsi="Tahoma" w:cs="Tahoma"/>
        </w:rPr>
        <w:t>Посещение</w:t>
      </w:r>
      <w:r w:rsidRPr="0039688F">
        <w:rPr>
          <w:rFonts w:ascii="Tahoma" w:hAnsi="Tahoma" w:cs="Tahoma"/>
          <w:spacing w:val="-3"/>
        </w:rPr>
        <w:t xml:space="preserve"> </w:t>
      </w:r>
      <w:r w:rsidRPr="0039688F">
        <w:rPr>
          <w:rFonts w:ascii="Tahoma" w:hAnsi="Tahoma" w:cs="Tahoma"/>
        </w:rPr>
        <w:t>на</w:t>
      </w:r>
      <w:r w:rsidRPr="0039688F">
        <w:rPr>
          <w:rFonts w:ascii="Tahoma" w:hAnsi="Tahoma" w:cs="Tahoma"/>
          <w:spacing w:val="-3"/>
        </w:rPr>
        <w:t xml:space="preserve"> </w:t>
      </w:r>
      <w:r w:rsidRPr="0039688F">
        <w:rPr>
          <w:rFonts w:ascii="Tahoma" w:hAnsi="Tahoma" w:cs="Tahoma"/>
          <w:b/>
          <w:u w:val="single"/>
        </w:rPr>
        <w:t>Варненския</w:t>
      </w:r>
      <w:r w:rsidRPr="0039688F">
        <w:rPr>
          <w:rFonts w:ascii="Tahoma" w:hAnsi="Tahoma" w:cs="Tahoma"/>
          <w:b/>
          <w:spacing w:val="-3"/>
          <w:u w:val="single"/>
        </w:rPr>
        <w:t xml:space="preserve"> </w:t>
      </w:r>
      <w:r w:rsidRPr="0039688F">
        <w:rPr>
          <w:rFonts w:ascii="Tahoma" w:hAnsi="Tahoma" w:cs="Tahoma"/>
          <w:b/>
          <w:u w:val="single"/>
        </w:rPr>
        <w:t>аквариум</w:t>
      </w:r>
      <w:r w:rsidRPr="0039688F">
        <w:rPr>
          <w:rFonts w:ascii="Tahoma" w:hAnsi="Tahoma" w:cs="Tahoma"/>
          <w:b/>
          <w:spacing w:val="-1"/>
        </w:rPr>
        <w:t xml:space="preserve"> </w:t>
      </w:r>
      <w:r w:rsidRPr="0039688F">
        <w:rPr>
          <w:rFonts w:ascii="Tahoma" w:hAnsi="Tahoma" w:cs="Tahoma"/>
        </w:rPr>
        <w:t>- най-старият</w:t>
      </w:r>
      <w:r w:rsidRPr="0039688F">
        <w:rPr>
          <w:rFonts w:ascii="Tahoma" w:hAnsi="Tahoma" w:cs="Tahoma"/>
          <w:spacing w:val="-3"/>
        </w:rPr>
        <w:t xml:space="preserve"> </w:t>
      </w:r>
      <w:r w:rsidRPr="0039688F">
        <w:rPr>
          <w:rFonts w:ascii="Tahoma" w:hAnsi="Tahoma" w:cs="Tahoma"/>
        </w:rPr>
        <w:t>морски институт</w:t>
      </w:r>
      <w:r w:rsidRPr="0039688F">
        <w:rPr>
          <w:rFonts w:ascii="Tahoma" w:hAnsi="Tahoma" w:cs="Tahoma"/>
          <w:spacing w:val="-3"/>
        </w:rPr>
        <w:t xml:space="preserve"> </w:t>
      </w:r>
      <w:r w:rsidRPr="0039688F">
        <w:rPr>
          <w:rFonts w:ascii="Tahoma" w:hAnsi="Tahoma" w:cs="Tahoma"/>
        </w:rPr>
        <w:t>във</w:t>
      </w:r>
      <w:r w:rsidRPr="0039688F">
        <w:rPr>
          <w:rFonts w:ascii="Tahoma" w:hAnsi="Tahoma" w:cs="Tahoma"/>
          <w:spacing w:val="-3"/>
        </w:rPr>
        <w:t xml:space="preserve"> </w:t>
      </w:r>
      <w:r w:rsidRPr="0039688F">
        <w:rPr>
          <w:rFonts w:ascii="Tahoma" w:hAnsi="Tahoma" w:cs="Tahoma"/>
        </w:rPr>
        <w:t>Варна. Създаден</w:t>
      </w:r>
      <w:r w:rsidRPr="0039688F">
        <w:rPr>
          <w:rFonts w:ascii="Tahoma" w:hAnsi="Tahoma" w:cs="Tahoma"/>
          <w:spacing w:val="-3"/>
        </w:rPr>
        <w:t xml:space="preserve"> </w:t>
      </w:r>
      <w:r w:rsidRPr="0039688F">
        <w:rPr>
          <w:rFonts w:ascii="Tahoma" w:hAnsi="Tahoma" w:cs="Tahoma"/>
        </w:rPr>
        <w:t>е</w:t>
      </w:r>
      <w:r w:rsidRPr="0039688F">
        <w:rPr>
          <w:rFonts w:ascii="Tahoma" w:hAnsi="Tahoma" w:cs="Tahoma"/>
          <w:spacing w:val="-3"/>
        </w:rPr>
        <w:t xml:space="preserve"> </w:t>
      </w:r>
      <w:r w:rsidRPr="0039688F">
        <w:rPr>
          <w:rFonts w:ascii="Tahoma" w:hAnsi="Tahoma" w:cs="Tahoma"/>
        </w:rPr>
        <w:t>през 1932</w:t>
      </w:r>
      <w:r w:rsidRPr="0039688F">
        <w:rPr>
          <w:rFonts w:ascii="Tahoma" w:hAnsi="Tahoma" w:cs="Tahoma"/>
          <w:spacing w:val="-1"/>
        </w:rPr>
        <w:t xml:space="preserve"> </w:t>
      </w:r>
      <w:r w:rsidRPr="0039688F">
        <w:rPr>
          <w:rFonts w:ascii="Tahoma" w:hAnsi="Tahoma" w:cs="Tahoma"/>
        </w:rPr>
        <w:t>г.</w:t>
      </w:r>
      <w:r w:rsidRPr="0039688F">
        <w:rPr>
          <w:rFonts w:ascii="Tahoma" w:hAnsi="Tahoma" w:cs="Tahoma"/>
          <w:spacing w:val="-1"/>
        </w:rPr>
        <w:t xml:space="preserve"> </w:t>
      </w:r>
      <w:r w:rsidRPr="0039688F">
        <w:rPr>
          <w:rFonts w:ascii="Tahoma" w:hAnsi="Tahoma" w:cs="Tahoma"/>
        </w:rPr>
        <w:t>като „Морска</w:t>
      </w:r>
      <w:r w:rsidRPr="0039688F">
        <w:rPr>
          <w:rFonts w:ascii="Tahoma" w:hAnsi="Tahoma" w:cs="Tahoma"/>
          <w:spacing w:val="-1"/>
        </w:rPr>
        <w:t xml:space="preserve"> </w:t>
      </w:r>
      <w:r w:rsidRPr="0039688F">
        <w:rPr>
          <w:rFonts w:ascii="Tahoma" w:hAnsi="Tahoma" w:cs="Tahoma"/>
        </w:rPr>
        <w:t>биологична станция</w:t>
      </w:r>
      <w:r w:rsidRPr="0039688F">
        <w:rPr>
          <w:rFonts w:ascii="Tahoma" w:hAnsi="Tahoma" w:cs="Tahoma"/>
          <w:spacing w:val="-1"/>
        </w:rPr>
        <w:t xml:space="preserve"> </w:t>
      </w:r>
      <w:r w:rsidRPr="0039688F">
        <w:rPr>
          <w:rFonts w:ascii="Tahoma" w:hAnsi="Tahoma" w:cs="Tahoma"/>
        </w:rPr>
        <w:t>с</w:t>
      </w:r>
      <w:r w:rsidRPr="0039688F">
        <w:rPr>
          <w:rFonts w:ascii="Tahoma" w:hAnsi="Tahoma" w:cs="Tahoma"/>
          <w:spacing w:val="-1"/>
        </w:rPr>
        <w:t xml:space="preserve"> </w:t>
      </w:r>
      <w:r w:rsidRPr="0039688F">
        <w:rPr>
          <w:rFonts w:ascii="Tahoma" w:hAnsi="Tahoma" w:cs="Tahoma"/>
        </w:rPr>
        <w:t>Аквариум”. Следва</w:t>
      </w:r>
      <w:r w:rsidRPr="0039688F">
        <w:rPr>
          <w:rFonts w:ascii="Tahoma" w:hAnsi="Tahoma" w:cs="Tahoma"/>
          <w:spacing w:val="-3"/>
        </w:rPr>
        <w:t xml:space="preserve"> </w:t>
      </w:r>
      <w:r w:rsidRPr="0039688F">
        <w:rPr>
          <w:rFonts w:ascii="Tahoma" w:hAnsi="Tahoma" w:cs="Tahoma"/>
        </w:rPr>
        <w:t>посещение</w:t>
      </w:r>
      <w:r w:rsidRPr="0039688F">
        <w:rPr>
          <w:rFonts w:ascii="Tahoma" w:hAnsi="Tahoma" w:cs="Tahoma"/>
          <w:spacing w:val="-1"/>
        </w:rPr>
        <w:t xml:space="preserve"> </w:t>
      </w:r>
      <w:r w:rsidRPr="0039688F">
        <w:rPr>
          <w:rFonts w:ascii="Tahoma" w:hAnsi="Tahoma" w:cs="Tahoma"/>
          <w:b/>
        </w:rPr>
        <w:t>на</w:t>
      </w:r>
      <w:r w:rsidR="00EF11C8" w:rsidRPr="0039688F">
        <w:rPr>
          <w:rFonts w:ascii="Tahoma" w:hAnsi="Tahoma" w:cs="Tahoma"/>
          <w:b/>
        </w:rPr>
        <w:t xml:space="preserve"> музея </w:t>
      </w:r>
      <w:r w:rsidR="0039688F" w:rsidRPr="0039688F">
        <w:rPr>
          <w:rFonts w:ascii="Tahoma" w:hAnsi="Tahoma" w:cs="Tahoma"/>
          <w:b/>
        </w:rPr>
        <w:t>н</w:t>
      </w:r>
      <w:r w:rsidR="00EF11C8" w:rsidRPr="0039688F">
        <w:rPr>
          <w:rFonts w:ascii="Tahoma" w:hAnsi="Tahoma" w:cs="Tahoma"/>
          <w:b/>
        </w:rPr>
        <w:t>а стъклото в Белослав</w:t>
      </w:r>
      <w:r w:rsidRPr="0039688F">
        <w:rPr>
          <w:rFonts w:ascii="Tahoma" w:hAnsi="Tahoma" w:cs="Tahoma"/>
        </w:rPr>
        <w:t>.</w:t>
      </w:r>
      <w:r w:rsidR="008D025E" w:rsidRPr="0039688F">
        <w:rPr>
          <w:rFonts w:ascii="Tahoma" w:hAnsi="Tahoma" w:cs="Tahoma"/>
        </w:rPr>
        <w:t xml:space="preserve"> </w:t>
      </w:r>
      <w:r w:rsidR="0039688F" w:rsidRPr="0039688F">
        <w:rPr>
          <w:rFonts w:ascii="Tahoma" w:hAnsi="Tahoma" w:cs="Tahoma"/>
          <w:sz w:val="18"/>
          <w:szCs w:val="18"/>
        </w:rPr>
        <w:t xml:space="preserve">Музеят е разположен на брега на </w:t>
      </w:r>
      <w:proofErr w:type="spellStart"/>
      <w:r w:rsidR="0039688F" w:rsidRPr="0039688F">
        <w:rPr>
          <w:rFonts w:ascii="Tahoma" w:hAnsi="Tahoma" w:cs="Tahoma"/>
          <w:sz w:val="18"/>
          <w:szCs w:val="18"/>
        </w:rPr>
        <w:t>Белославското</w:t>
      </w:r>
      <w:proofErr w:type="spellEnd"/>
      <w:r w:rsidR="0039688F" w:rsidRPr="0039688F">
        <w:rPr>
          <w:rFonts w:ascii="Tahoma" w:hAnsi="Tahoma" w:cs="Tahoma"/>
          <w:sz w:val="18"/>
          <w:szCs w:val="18"/>
        </w:rPr>
        <w:t xml:space="preserve"> езеро, на около 20км от Варна, на мястото, където през 1893 година е открит първият стъкларски завод в България.  Град Белослав е известен с дългогодишните си традиции в производството и обработката на стъкло регион. В Музея се стремят да запазят и доразвият традиционните методи, използвани в производството на </w:t>
      </w:r>
      <w:proofErr w:type="spellStart"/>
      <w:r w:rsidR="0039688F" w:rsidRPr="0039688F">
        <w:rPr>
          <w:rFonts w:ascii="Tahoma" w:hAnsi="Tahoma" w:cs="Tahoma"/>
          <w:sz w:val="18"/>
          <w:szCs w:val="18"/>
        </w:rPr>
        <w:t>белославско</w:t>
      </w:r>
      <w:proofErr w:type="spellEnd"/>
      <w:r w:rsidR="0039688F" w:rsidRPr="0039688F">
        <w:rPr>
          <w:rFonts w:ascii="Tahoma" w:hAnsi="Tahoma" w:cs="Tahoma"/>
          <w:sz w:val="18"/>
          <w:szCs w:val="18"/>
        </w:rPr>
        <w:t xml:space="preserve"> стъкло, като същевременно ги съчетават с последните постижения на технологията в тази област. Може да влезете в цеха с пещите, където, без да се прекъсва ходът на работата, се прави няколко минутна демонстрация – изработват се ръчно духани изделия. Посетителите могат да наблюдават едновременно ръчно производство и полуавтоматичната машина за производството на флакони и на робот, който и подава стъкло от пещта.  Предлага се и възможност посетителите да влязат в „стъклена пещера” - стъкларска пещ, атрактивно приспособена да се надникне в дълбините и, където природните и синтетични материали са укротявали силата си под въздействието на огъня и са се превръщали в спокойна </w:t>
      </w:r>
      <w:proofErr w:type="spellStart"/>
      <w:r w:rsidR="0039688F" w:rsidRPr="0039688F">
        <w:rPr>
          <w:rFonts w:ascii="Tahoma" w:hAnsi="Tahoma" w:cs="Tahoma"/>
          <w:sz w:val="18"/>
          <w:szCs w:val="18"/>
        </w:rPr>
        <w:t>стъкломаса</w:t>
      </w:r>
      <w:proofErr w:type="spellEnd"/>
      <w:r w:rsidR="0039688F" w:rsidRPr="0039688F">
        <w:rPr>
          <w:rFonts w:ascii="Tahoma" w:hAnsi="Tahoma" w:cs="Tahoma"/>
          <w:sz w:val="18"/>
          <w:szCs w:val="18"/>
        </w:rPr>
        <w:t xml:space="preserve">, от която майсторите стъклари са извайвали изделията си, както и едно неповторимо преживяване – възможността да се почувстват като творци: подготвени са стъклени изделия, които всеки може да декорира ръчно (срещу допълнително заплащане) с </w:t>
      </w:r>
      <w:proofErr w:type="spellStart"/>
      <w:r w:rsidR="0039688F" w:rsidRPr="0039688F">
        <w:rPr>
          <w:rFonts w:ascii="Tahoma" w:hAnsi="Tahoma" w:cs="Tahoma"/>
          <w:sz w:val="18"/>
          <w:szCs w:val="18"/>
        </w:rPr>
        <w:t>транспарентни</w:t>
      </w:r>
      <w:proofErr w:type="spellEnd"/>
      <w:r w:rsidR="0039688F" w:rsidRPr="0039688F">
        <w:rPr>
          <w:rFonts w:ascii="Tahoma" w:hAnsi="Tahoma" w:cs="Tahoma"/>
          <w:sz w:val="18"/>
          <w:szCs w:val="18"/>
        </w:rPr>
        <w:t xml:space="preserve"> бои и да отнесе у дома като спомен за посещението си. По свое желание посетителите имат възможност да участват дори в издухването на свое собствено изделие. И не на последно място, в изложбената зала има стотици вази, купи, свещници и най- различни животни, всяко едно от които е ръчно духано и различно от другите, както и безброй флакони с разнообразни цветове и форми. Всеки от посетителите може да си избере онова изделие, което го е завладяло, като спомен от деня, в който за кратко се е откъснал от забързаното си ежедневие и се е почувствал приобщен към ежедневието на хората, посветили живота си на обработката на стъкло – взел е участие в онази магия, която сътворява красота. </w:t>
      </w:r>
      <w:r w:rsidRPr="0039688F">
        <w:rPr>
          <w:rFonts w:ascii="Tahoma" w:hAnsi="Tahoma" w:cs="Tahoma"/>
        </w:rPr>
        <w:t>Връщане</w:t>
      </w:r>
      <w:r w:rsidRPr="0039688F">
        <w:rPr>
          <w:rFonts w:ascii="Tahoma" w:hAnsi="Tahoma" w:cs="Tahoma"/>
          <w:spacing w:val="-5"/>
        </w:rPr>
        <w:t xml:space="preserve"> </w:t>
      </w:r>
      <w:r w:rsidRPr="0039688F">
        <w:rPr>
          <w:rFonts w:ascii="Tahoma" w:hAnsi="Tahoma" w:cs="Tahoma"/>
        </w:rPr>
        <w:t>в хотела.</w:t>
      </w:r>
      <w:r w:rsidRPr="008D025E">
        <w:t xml:space="preserve"> Обяд.</w:t>
      </w:r>
      <w:r w:rsidRPr="008D025E">
        <w:rPr>
          <w:spacing w:val="8"/>
        </w:rPr>
        <w:t xml:space="preserve"> </w:t>
      </w:r>
      <w:r w:rsidRPr="008D025E">
        <w:t>Игри</w:t>
      </w:r>
      <w:r w:rsidRPr="008D025E">
        <w:rPr>
          <w:spacing w:val="-1"/>
        </w:rPr>
        <w:t xml:space="preserve"> </w:t>
      </w:r>
      <w:r w:rsidRPr="008D025E">
        <w:t>на плажа.</w:t>
      </w:r>
      <w:r w:rsidRPr="008D025E">
        <w:rPr>
          <w:spacing w:val="-1"/>
        </w:rPr>
        <w:t xml:space="preserve"> </w:t>
      </w:r>
      <w:r w:rsidRPr="008D025E">
        <w:t>Вечеря. Нощувка.</w:t>
      </w:r>
    </w:p>
    <w:p w:rsidR="006C3108" w:rsidRPr="008D025E" w:rsidRDefault="006C3108" w:rsidP="008D025E">
      <w:pPr>
        <w:pStyle w:val="a3"/>
        <w:spacing w:before="8"/>
        <w:jc w:val="both"/>
        <w:rPr>
          <w:rFonts w:ascii="Tahoma" w:hAnsi="Tahoma" w:cs="Tahoma"/>
          <w:b w:val="0"/>
          <w:sz w:val="20"/>
          <w:szCs w:val="20"/>
        </w:rPr>
      </w:pPr>
    </w:p>
    <w:p w:rsidR="006C3108" w:rsidRPr="008D025E" w:rsidRDefault="00510144" w:rsidP="008D025E">
      <w:pPr>
        <w:pStyle w:val="a4"/>
        <w:numPr>
          <w:ilvl w:val="0"/>
          <w:numId w:val="2"/>
        </w:numPr>
        <w:tabs>
          <w:tab w:val="left" w:pos="264"/>
        </w:tabs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D025E">
        <w:rPr>
          <w:rFonts w:ascii="Tahoma" w:hAnsi="Tahoma" w:cs="Tahoma"/>
          <w:b/>
          <w:sz w:val="20"/>
          <w:szCs w:val="20"/>
          <w:u w:val="single"/>
        </w:rPr>
        <w:t>ти</w:t>
      </w:r>
      <w:r w:rsidRPr="008D025E">
        <w:rPr>
          <w:rFonts w:ascii="Tahoma" w:hAnsi="Tahoma" w:cs="Tahoma"/>
          <w:b/>
          <w:spacing w:val="-1"/>
          <w:sz w:val="20"/>
          <w:szCs w:val="20"/>
          <w:u w:val="single"/>
        </w:rPr>
        <w:t xml:space="preserve"> </w:t>
      </w:r>
      <w:r w:rsidRPr="008D025E">
        <w:rPr>
          <w:rFonts w:ascii="Tahoma" w:hAnsi="Tahoma" w:cs="Tahoma"/>
          <w:b/>
          <w:spacing w:val="-5"/>
          <w:sz w:val="20"/>
          <w:szCs w:val="20"/>
          <w:u w:val="single"/>
        </w:rPr>
        <w:t>ден</w:t>
      </w:r>
    </w:p>
    <w:p w:rsidR="006C3108" w:rsidRDefault="006C3108">
      <w:pPr>
        <w:rPr>
          <w:sz w:val="16"/>
        </w:rPr>
      </w:pPr>
    </w:p>
    <w:p w:rsidR="00510144" w:rsidRDefault="00510144">
      <w:pPr>
        <w:rPr>
          <w:sz w:val="16"/>
        </w:rPr>
      </w:pPr>
    </w:p>
    <w:p w:rsidR="00CC69C3" w:rsidRPr="00EF11C8" w:rsidRDefault="00510144" w:rsidP="00EF11C8">
      <w:pPr>
        <w:ind w:firstLine="263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Закуска</w:t>
      </w:r>
      <w:r w:rsidR="00CC69C3">
        <w:rPr>
          <w:rFonts w:ascii="Tahoma" w:hAnsi="Tahoma" w:cs="Tahoma"/>
          <w:b/>
          <w:sz w:val="20"/>
          <w:szCs w:val="20"/>
        </w:rPr>
        <w:t xml:space="preserve">. След закуска – </w:t>
      </w:r>
      <w:r w:rsidR="00EF11C8">
        <w:rPr>
          <w:rFonts w:ascii="Tahoma" w:hAnsi="Tahoma" w:cs="Tahoma"/>
          <w:b/>
          <w:sz w:val="20"/>
          <w:szCs w:val="20"/>
        </w:rPr>
        <w:t xml:space="preserve">Следва разходка до морската градина във Варна  - един от символите на града. В края на морската градина са разположени </w:t>
      </w:r>
      <w:r w:rsidR="00CC69C3">
        <w:rPr>
          <w:rFonts w:ascii="Tahoma" w:hAnsi="Tahoma" w:cs="Tahoma"/>
          <w:b/>
          <w:sz w:val="20"/>
          <w:szCs w:val="20"/>
        </w:rPr>
        <w:t>парк и резиденция Евксиноград.</w:t>
      </w:r>
      <w:r w:rsidR="00EF11C8">
        <w:rPr>
          <w:rFonts w:ascii="Tahoma" w:hAnsi="Tahoma" w:cs="Tahoma"/>
          <w:b/>
          <w:sz w:val="20"/>
          <w:szCs w:val="20"/>
        </w:rPr>
        <w:t xml:space="preserve"> </w:t>
      </w:r>
      <w:r w:rsidR="00CC69C3">
        <w:rPr>
          <w:rFonts w:ascii="Tahoma" w:hAnsi="Tahoma" w:cs="Tahoma"/>
          <w:b/>
          <w:sz w:val="20"/>
          <w:szCs w:val="20"/>
        </w:rPr>
        <w:t xml:space="preserve">Парк хотел Евксиноград се разпростира върху близо 900 декара земя, собственост на българската държава, и включва освен основната постройка на двореца, още оранжерии и редки растителни видове и живи цветя, френска градина английски парк, винарска изба с новозасадени лозя, спортен комплекс, няколко ваканционни вили, бившата резиденция на държавния глава, хотелска и административна част с ресторант, както и няколко постройки, където в миналото са се помещавали царската прислуга и конюшнята. </w:t>
      </w:r>
      <w:r w:rsidR="00EF11C8">
        <w:rPr>
          <w:rFonts w:ascii="Arial" w:hAnsi="Arial" w:cs="Arial"/>
          <w:color w:val="202122"/>
          <w:sz w:val="21"/>
          <w:szCs w:val="21"/>
          <w:shd w:val="clear" w:color="auto" w:fill="FFFFFF"/>
        </w:rPr>
        <w:t>З</w:t>
      </w:r>
      <w:r w:rsidR="00CC69C3">
        <w:rPr>
          <w:rFonts w:ascii="Tahoma" w:hAnsi="Tahoma" w:cs="Tahoma"/>
          <w:sz w:val="20"/>
          <w:szCs w:val="20"/>
        </w:rPr>
        <w:t>авръщане в хотела. Обяд. След  обяд – свободно време за плаж и развлечения. Вечеря. Дискотека. Нощувка.</w:t>
      </w:r>
    </w:p>
    <w:p w:rsidR="00CC69C3" w:rsidRDefault="00CC69C3" w:rsidP="00CC69C3">
      <w:pPr>
        <w:ind w:firstLine="263"/>
        <w:jc w:val="both"/>
        <w:rPr>
          <w:rFonts w:ascii="Tahoma" w:hAnsi="Tahoma" w:cs="Tahoma"/>
          <w:b/>
          <w:sz w:val="20"/>
          <w:szCs w:val="20"/>
        </w:rPr>
      </w:pPr>
    </w:p>
    <w:p w:rsidR="00CC69C3" w:rsidRDefault="00CC69C3" w:rsidP="00CC69C3">
      <w:pPr>
        <w:ind w:firstLine="263"/>
        <w:jc w:val="both"/>
        <w:rPr>
          <w:rFonts w:ascii="Tahoma" w:hAnsi="Tahoma" w:cs="Tahoma"/>
          <w:b/>
          <w:sz w:val="20"/>
          <w:szCs w:val="20"/>
        </w:rPr>
      </w:pPr>
    </w:p>
    <w:p w:rsidR="00510144" w:rsidRPr="009F5798" w:rsidRDefault="00510144" w:rsidP="009F5798">
      <w:pPr>
        <w:pStyle w:val="a4"/>
        <w:numPr>
          <w:ilvl w:val="0"/>
          <w:numId w:val="2"/>
        </w:numPr>
        <w:tabs>
          <w:tab w:val="left" w:pos="264"/>
        </w:tabs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D025E">
        <w:rPr>
          <w:rFonts w:ascii="Tahoma" w:hAnsi="Tahoma" w:cs="Tahoma"/>
          <w:b/>
          <w:sz w:val="20"/>
          <w:szCs w:val="20"/>
          <w:u w:val="single"/>
        </w:rPr>
        <w:t>ти</w:t>
      </w:r>
      <w:r w:rsidRPr="008D025E">
        <w:rPr>
          <w:rFonts w:ascii="Tahoma" w:hAnsi="Tahoma" w:cs="Tahoma"/>
          <w:b/>
          <w:spacing w:val="-1"/>
          <w:sz w:val="20"/>
          <w:szCs w:val="20"/>
          <w:u w:val="single"/>
        </w:rPr>
        <w:t xml:space="preserve"> </w:t>
      </w:r>
      <w:r w:rsidRPr="008D025E">
        <w:rPr>
          <w:rFonts w:ascii="Tahoma" w:hAnsi="Tahoma" w:cs="Tahoma"/>
          <w:b/>
          <w:spacing w:val="-5"/>
          <w:sz w:val="20"/>
          <w:szCs w:val="20"/>
          <w:u w:val="single"/>
        </w:rPr>
        <w:t>ден</w:t>
      </w:r>
    </w:p>
    <w:p w:rsidR="006C3108" w:rsidRPr="00510144" w:rsidRDefault="00510144" w:rsidP="00510144">
      <w:pPr>
        <w:spacing w:before="64" w:line="259" w:lineRule="auto"/>
        <w:ind w:left="116" w:firstLine="1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Закуска</w:t>
      </w:r>
      <w:r w:rsidRPr="00510144">
        <w:rPr>
          <w:rFonts w:ascii="Tahoma" w:hAnsi="Tahoma" w:cs="Tahoma"/>
          <w:sz w:val="20"/>
          <w:szCs w:val="20"/>
        </w:rPr>
        <w:t>. Освобождаване на хотела и отпътуване със сух пакет за обяд.</w:t>
      </w:r>
      <w:r w:rsidRPr="00510144">
        <w:rPr>
          <w:rFonts w:ascii="Tahoma" w:hAnsi="Tahoma" w:cs="Tahoma"/>
          <w:sz w:val="24"/>
          <w:szCs w:val="24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 xml:space="preserve">Посещение </w:t>
      </w:r>
      <w:r w:rsidRPr="00510144">
        <w:rPr>
          <w:rFonts w:ascii="Tahoma" w:hAnsi="Tahoma" w:cs="Tahoma"/>
          <w:b/>
          <w:sz w:val="20"/>
          <w:szCs w:val="20"/>
        </w:rPr>
        <w:t xml:space="preserve">на </w:t>
      </w:r>
      <w:proofErr w:type="spellStart"/>
      <w:r w:rsidRPr="00510144">
        <w:rPr>
          <w:rFonts w:ascii="Tahoma" w:hAnsi="Tahoma" w:cs="Tahoma"/>
          <w:b/>
          <w:sz w:val="20"/>
          <w:szCs w:val="20"/>
        </w:rPr>
        <w:t>Аладжа</w:t>
      </w:r>
      <w:proofErr w:type="spellEnd"/>
      <w:r w:rsidRPr="00510144">
        <w:rPr>
          <w:rFonts w:ascii="Tahoma" w:hAnsi="Tahoma" w:cs="Tahoma"/>
          <w:b/>
          <w:sz w:val="20"/>
          <w:szCs w:val="20"/>
        </w:rPr>
        <w:t xml:space="preserve"> манастир</w:t>
      </w:r>
      <w:r w:rsidRPr="00510144">
        <w:rPr>
          <w:rFonts w:ascii="Tahoma" w:hAnsi="Tahoma" w:cs="Tahoma"/>
          <w:sz w:val="20"/>
          <w:szCs w:val="20"/>
        </w:rPr>
        <w:t xml:space="preserve">- </w:t>
      </w:r>
      <w:r w:rsidRPr="00510144">
        <w:rPr>
          <w:rFonts w:ascii="Tahoma" w:hAnsi="Tahoma" w:cs="Tahoma"/>
          <w:b/>
          <w:sz w:val="20"/>
          <w:szCs w:val="20"/>
        </w:rPr>
        <w:t>част от Стоте национални туристически обекта</w:t>
      </w:r>
      <w:r w:rsidRPr="00510144">
        <w:rPr>
          <w:rFonts w:ascii="Tahoma" w:hAnsi="Tahoma" w:cs="Tahoma"/>
          <w:sz w:val="20"/>
          <w:szCs w:val="20"/>
        </w:rPr>
        <w:t>.</w:t>
      </w:r>
      <w:r w:rsidRPr="00510144">
        <w:rPr>
          <w:rFonts w:ascii="Tahoma" w:hAnsi="Tahoma" w:cs="Tahoma"/>
          <w:spacing w:val="40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 xml:space="preserve">Той </w:t>
      </w:r>
      <w:r w:rsidR="00CC69C3">
        <w:rPr>
          <w:rFonts w:ascii="Tahoma" w:hAnsi="Tahoma" w:cs="Tahoma"/>
          <w:sz w:val="20"/>
          <w:szCs w:val="20"/>
        </w:rPr>
        <w:t xml:space="preserve">е </w:t>
      </w:r>
      <w:r w:rsidRPr="00510144">
        <w:rPr>
          <w:rFonts w:ascii="Tahoma" w:hAnsi="Tahoma" w:cs="Tahoma"/>
          <w:sz w:val="20"/>
          <w:szCs w:val="20"/>
        </w:rPr>
        <w:t>най-известният средновековен</w:t>
      </w:r>
      <w:r w:rsidRPr="0051014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скален</w:t>
      </w:r>
      <w:r w:rsidRPr="0051014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манастир</w:t>
      </w:r>
      <w:r w:rsidRPr="0051014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по</w:t>
      </w:r>
      <w:r w:rsidRPr="0051014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българското</w:t>
      </w:r>
      <w:r w:rsidRPr="0051014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Черноморие,</w:t>
      </w:r>
      <w:r w:rsidRPr="00510144">
        <w:rPr>
          <w:rFonts w:ascii="Tahoma" w:hAnsi="Tahoma" w:cs="Tahoma"/>
          <w:spacing w:val="-4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обитаван</w:t>
      </w:r>
      <w:r w:rsidRPr="00510144">
        <w:rPr>
          <w:rFonts w:ascii="Tahoma" w:hAnsi="Tahoma" w:cs="Tahoma"/>
          <w:spacing w:val="-5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от</w:t>
      </w:r>
      <w:r w:rsidRPr="0051014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монаси-отшелници</w:t>
      </w:r>
      <w:r w:rsidRPr="00510144">
        <w:rPr>
          <w:rFonts w:ascii="Tahoma" w:hAnsi="Tahoma" w:cs="Tahoma"/>
          <w:spacing w:val="-4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през</w:t>
      </w:r>
      <w:r w:rsidRPr="0051014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XIII –</w:t>
      </w:r>
      <w:r w:rsidRPr="0051014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>XIV</w:t>
      </w:r>
      <w:r w:rsidRPr="00510144">
        <w:rPr>
          <w:rFonts w:ascii="Tahoma" w:hAnsi="Tahoma" w:cs="Tahoma"/>
          <w:spacing w:val="-1"/>
          <w:sz w:val="20"/>
          <w:szCs w:val="20"/>
        </w:rPr>
        <w:t xml:space="preserve"> </w:t>
      </w:r>
      <w:r w:rsidRPr="00510144">
        <w:rPr>
          <w:rFonts w:ascii="Tahoma" w:hAnsi="Tahoma" w:cs="Tahoma"/>
          <w:sz w:val="20"/>
          <w:szCs w:val="20"/>
        </w:rPr>
        <w:t xml:space="preserve">век. </w:t>
      </w:r>
      <w:r>
        <w:rPr>
          <w:rFonts w:ascii="Tahoma" w:hAnsi="Tahoma" w:cs="Tahoma"/>
          <w:sz w:val="20"/>
          <w:szCs w:val="20"/>
        </w:rPr>
        <w:t>Завръщане в светлата част на деня.</w:t>
      </w:r>
    </w:p>
    <w:p w:rsidR="00510144" w:rsidRPr="00510144" w:rsidRDefault="00510144">
      <w:pPr>
        <w:spacing w:before="159" w:line="259" w:lineRule="auto"/>
        <w:ind w:left="116" w:right="201"/>
        <w:rPr>
          <w:rFonts w:ascii="Tahoma" w:hAnsi="Tahoma" w:cs="Tahoma"/>
          <w:b/>
          <w:sz w:val="24"/>
          <w:szCs w:val="24"/>
        </w:rPr>
      </w:pPr>
      <w:r w:rsidRPr="00510144">
        <w:rPr>
          <w:rFonts w:ascii="Tahoma" w:hAnsi="Tahoma" w:cs="Tahoma"/>
          <w:b/>
          <w:sz w:val="24"/>
          <w:szCs w:val="24"/>
        </w:rPr>
        <w:lastRenderedPageBreak/>
        <w:t>НАШИЯТ ДЕВИЗ Е: ИНДИВИДУАЛЕН ПОДХОД КЪМ ВСЯКО УЧИЛИЩЕ!!!</w:t>
      </w:r>
    </w:p>
    <w:p w:rsidR="006C3108" w:rsidRPr="00DF633F" w:rsidRDefault="00510144" w:rsidP="00DF633F">
      <w:pPr>
        <w:spacing w:before="161"/>
        <w:ind w:left="116"/>
        <w:rPr>
          <w:rFonts w:ascii="Tahoma" w:hAnsi="Tahoma" w:cs="Tahoma"/>
          <w:b/>
          <w:sz w:val="24"/>
          <w:szCs w:val="24"/>
        </w:rPr>
      </w:pPr>
      <w:r w:rsidRPr="00510144">
        <w:rPr>
          <w:rFonts w:ascii="Tahoma" w:hAnsi="Tahoma" w:cs="Tahoma"/>
          <w:b/>
          <w:sz w:val="24"/>
          <w:szCs w:val="24"/>
        </w:rPr>
        <w:t>ТЕМАТИЧНИ</w:t>
      </w:r>
      <w:r w:rsidRPr="0051014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510144">
        <w:rPr>
          <w:rFonts w:ascii="Tahoma" w:hAnsi="Tahoma" w:cs="Tahoma"/>
          <w:b/>
          <w:spacing w:val="-2"/>
          <w:sz w:val="24"/>
          <w:szCs w:val="24"/>
        </w:rPr>
        <w:t>МАРШРУТИ:</w:t>
      </w:r>
    </w:p>
    <w:p w:rsidR="006C3108" w:rsidRPr="00DF633F" w:rsidRDefault="006C3108" w:rsidP="00DF633F">
      <w:pPr>
        <w:tabs>
          <w:tab w:val="left" w:pos="824"/>
          <w:tab w:val="left" w:pos="825"/>
        </w:tabs>
        <w:rPr>
          <w:rFonts w:ascii="Tahoma" w:hAnsi="Tahoma" w:cs="Tahoma"/>
          <w:b/>
          <w:sz w:val="16"/>
          <w:szCs w:val="16"/>
        </w:rPr>
      </w:pPr>
    </w:p>
    <w:p w:rsidR="006C3108" w:rsidRPr="00510144" w:rsidRDefault="006C3108">
      <w:pPr>
        <w:pStyle w:val="a3"/>
        <w:spacing w:before="6"/>
        <w:rPr>
          <w:rFonts w:ascii="Tahoma" w:hAnsi="Tahoma" w:cs="Tahoma"/>
          <w:sz w:val="16"/>
          <w:szCs w:val="16"/>
        </w:rPr>
      </w:pPr>
    </w:p>
    <w:p w:rsidR="006C3108" w:rsidRPr="00510144" w:rsidRDefault="00510144">
      <w:pPr>
        <w:pStyle w:val="a4"/>
        <w:numPr>
          <w:ilvl w:val="0"/>
          <w:numId w:val="1"/>
        </w:numPr>
        <w:tabs>
          <w:tab w:val="left" w:pos="476"/>
          <w:tab w:val="left" w:pos="477"/>
        </w:tabs>
        <w:ind w:left="476" w:hanging="361"/>
        <w:rPr>
          <w:rFonts w:ascii="Tahoma" w:hAnsi="Tahoma" w:cs="Tahoma"/>
          <w:b/>
          <w:sz w:val="16"/>
          <w:szCs w:val="16"/>
        </w:rPr>
      </w:pPr>
      <w:r w:rsidRPr="00510144">
        <w:rPr>
          <w:rFonts w:ascii="Tahoma" w:hAnsi="Tahoma" w:cs="Tahoma"/>
          <w:b/>
          <w:sz w:val="16"/>
          <w:szCs w:val="16"/>
        </w:rPr>
        <w:t>ИЗКУСТВА,</w:t>
      </w:r>
      <w:r w:rsidRPr="00510144">
        <w:rPr>
          <w:rFonts w:ascii="Tahoma" w:hAnsi="Tahoma" w:cs="Tahoma"/>
          <w:b/>
          <w:spacing w:val="-7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АРХИТЕКТУРА</w:t>
      </w:r>
      <w:r w:rsidRPr="00510144">
        <w:rPr>
          <w:rFonts w:ascii="Tahoma" w:hAnsi="Tahoma" w:cs="Tahoma"/>
          <w:b/>
          <w:spacing w:val="-5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и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ЕКОЛОГИЯ</w:t>
      </w:r>
      <w:r w:rsidRPr="00510144">
        <w:rPr>
          <w:rFonts w:ascii="Tahoma" w:hAnsi="Tahoma" w:cs="Tahoma"/>
          <w:b/>
          <w:spacing w:val="-1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СЕВЕРНО</w:t>
      </w:r>
      <w:r w:rsidRPr="00510144">
        <w:rPr>
          <w:rFonts w:ascii="Tahoma" w:hAnsi="Tahoma" w:cs="Tahoma"/>
          <w:b/>
          <w:spacing w:val="-7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ЧЕРНОМОРИЕ-ВАРНА,</w:t>
      </w:r>
      <w:r w:rsidRPr="00510144">
        <w:rPr>
          <w:rFonts w:ascii="Tahoma" w:hAnsi="Tahoma" w:cs="Tahoma"/>
          <w:b/>
          <w:spacing w:val="-4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ЗЛАТНИ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ПЯСЪЦИ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И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pacing w:val="-2"/>
          <w:sz w:val="16"/>
          <w:szCs w:val="16"/>
        </w:rPr>
        <w:t>РЕГИОНА</w:t>
      </w:r>
    </w:p>
    <w:p w:rsidR="006C3108" w:rsidRPr="00510144" w:rsidRDefault="00510144">
      <w:pPr>
        <w:pStyle w:val="a4"/>
        <w:numPr>
          <w:ilvl w:val="0"/>
          <w:numId w:val="1"/>
        </w:numPr>
        <w:tabs>
          <w:tab w:val="left" w:pos="476"/>
          <w:tab w:val="left" w:pos="477"/>
        </w:tabs>
        <w:spacing w:before="18" w:line="424" w:lineRule="auto"/>
        <w:ind w:right="744" w:firstLine="0"/>
        <w:rPr>
          <w:rFonts w:ascii="Tahoma" w:hAnsi="Tahoma" w:cs="Tahoma"/>
          <w:b/>
          <w:sz w:val="16"/>
          <w:szCs w:val="16"/>
        </w:rPr>
      </w:pPr>
      <w:r w:rsidRPr="00510144">
        <w:rPr>
          <w:rFonts w:ascii="Tahoma" w:hAnsi="Tahoma" w:cs="Tahoma"/>
          <w:b/>
          <w:sz w:val="16"/>
          <w:szCs w:val="16"/>
        </w:rPr>
        <w:t>ИСТОРИЯ,</w:t>
      </w:r>
      <w:r w:rsidRPr="00510144">
        <w:rPr>
          <w:rFonts w:ascii="Tahoma" w:hAnsi="Tahoma" w:cs="Tahoma"/>
          <w:b/>
          <w:spacing w:val="-4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ЕТНОГРАФИЯ,</w:t>
      </w:r>
      <w:r w:rsidRPr="00510144">
        <w:rPr>
          <w:rFonts w:ascii="Tahoma" w:hAnsi="Tahoma" w:cs="Tahoma"/>
          <w:b/>
          <w:spacing w:val="-4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ФОЛКЛОР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и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ЗАНАЯТИ</w:t>
      </w:r>
      <w:r w:rsidRPr="00510144">
        <w:rPr>
          <w:rFonts w:ascii="Tahoma" w:hAnsi="Tahoma" w:cs="Tahoma"/>
          <w:b/>
          <w:spacing w:val="-2"/>
          <w:sz w:val="16"/>
          <w:szCs w:val="16"/>
        </w:rPr>
        <w:t xml:space="preserve"> </w:t>
      </w:r>
      <w:r w:rsidR="00DF633F">
        <w:rPr>
          <w:rFonts w:ascii="Tahoma" w:hAnsi="Tahoma" w:cs="Tahoma"/>
          <w:b/>
          <w:sz w:val="16"/>
          <w:szCs w:val="16"/>
        </w:rPr>
        <w:t xml:space="preserve">НА СЕВЕРНОТО ЧЕРНОМОРИЕ </w:t>
      </w:r>
    </w:p>
    <w:p w:rsidR="006C3108" w:rsidRPr="00510144" w:rsidRDefault="00510144">
      <w:pPr>
        <w:spacing w:before="16"/>
        <w:ind w:left="116"/>
        <w:rPr>
          <w:rFonts w:ascii="Tahoma" w:hAnsi="Tahoma" w:cs="Tahoma"/>
          <w:b/>
          <w:sz w:val="16"/>
          <w:szCs w:val="16"/>
        </w:rPr>
      </w:pPr>
      <w:r w:rsidRPr="00510144">
        <w:rPr>
          <w:rFonts w:ascii="Tahoma" w:hAnsi="Tahoma" w:cs="Tahoma"/>
          <w:b/>
          <w:sz w:val="16"/>
          <w:szCs w:val="16"/>
        </w:rPr>
        <w:t>КАК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ДА</w:t>
      </w:r>
      <w:r w:rsidRPr="00510144">
        <w:rPr>
          <w:rFonts w:ascii="Tahoma" w:hAnsi="Tahoma" w:cs="Tahoma"/>
          <w:b/>
          <w:spacing w:val="-2"/>
          <w:sz w:val="16"/>
          <w:szCs w:val="16"/>
        </w:rPr>
        <w:t xml:space="preserve"> РЕЗЕРВИРАТЕ?</w:t>
      </w:r>
    </w:p>
    <w:p w:rsidR="006C3108" w:rsidRPr="00510144" w:rsidRDefault="006C3108">
      <w:pPr>
        <w:pStyle w:val="a3"/>
        <w:spacing w:before="5"/>
        <w:rPr>
          <w:rFonts w:ascii="Tahoma" w:hAnsi="Tahoma" w:cs="Tahoma"/>
          <w:sz w:val="16"/>
          <w:szCs w:val="16"/>
        </w:rPr>
      </w:pPr>
    </w:p>
    <w:p w:rsidR="006C3108" w:rsidRPr="00510144" w:rsidRDefault="00510144">
      <w:pPr>
        <w:pStyle w:val="a4"/>
        <w:numPr>
          <w:ilvl w:val="1"/>
          <w:numId w:val="2"/>
        </w:numPr>
        <w:tabs>
          <w:tab w:val="left" w:pos="824"/>
          <w:tab w:val="left" w:pos="825"/>
        </w:tabs>
        <w:spacing w:line="259" w:lineRule="auto"/>
        <w:ind w:right="606" w:firstLine="0"/>
        <w:rPr>
          <w:rFonts w:ascii="Tahoma" w:hAnsi="Tahoma" w:cs="Tahoma"/>
          <w:b/>
          <w:sz w:val="16"/>
          <w:szCs w:val="16"/>
        </w:rPr>
      </w:pPr>
      <w:r w:rsidRPr="00510144">
        <w:rPr>
          <w:rFonts w:ascii="Tahoma" w:hAnsi="Tahoma" w:cs="Tahoma"/>
          <w:b/>
          <w:sz w:val="16"/>
          <w:szCs w:val="16"/>
        </w:rPr>
        <w:t>ИЗПРАТЕТЕ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ПИСМЕНА</w:t>
      </w:r>
      <w:r w:rsidRPr="00510144">
        <w:rPr>
          <w:rFonts w:ascii="Tahoma" w:hAnsi="Tahoma" w:cs="Tahoma"/>
          <w:b/>
          <w:spacing w:val="-5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ЗАЯВКА</w:t>
      </w:r>
      <w:r w:rsidRPr="00510144">
        <w:rPr>
          <w:rFonts w:ascii="Tahoma" w:hAnsi="Tahoma" w:cs="Tahoma"/>
          <w:b/>
          <w:spacing w:val="-2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НА</w:t>
      </w:r>
      <w:r w:rsidRPr="00510144">
        <w:rPr>
          <w:rFonts w:ascii="Tahoma" w:hAnsi="Tahoma" w:cs="Tahoma"/>
          <w:b/>
          <w:spacing w:val="-5"/>
          <w:sz w:val="16"/>
          <w:szCs w:val="16"/>
        </w:rPr>
        <w:t xml:space="preserve"> </w:t>
      </w:r>
      <w:hyperlink r:id="rId8" w:history="1">
        <w:r w:rsidR="00BA7300" w:rsidRPr="00FB308E">
          <w:rPr>
            <w:rStyle w:val="a5"/>
            <w:lang w:val="en-US"/>
          </w:rPr>
          <w:t>magicpartyoffice@gmail.com</w:t>
        </w:r>
      </w:hyperlink>
      <w:r w:rsidR="00BA7300">
        <w:rPr>
          <w:lang w:val="en-US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като</w:t>
      </w:r>
      <w:r w:rsidRPr="00510144">
        <w:rPr>
          <w:rFonts w:ascii="Tahoma" w:hAnsi="Tahoma" w:cs="Tahoma"/>
          <w:b/>
          <w:spacing w:val="-4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уточните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: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избрана</w:t>
      </w:r>
      <w:r w:rsidRPr="00510144">
        <w:rPr>
          <w:rFonts w:ascii="Tahoma" w:hAnsi="Tahoma" w:cs="Tahoma"/>
          <w:b/>
          <w:spacing w:val="-4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от</w:t>
      </w:r>
      <w:r w:rsidRPr="00510144">
        <w:rPr>
          <w:rFonts w:ascii="Tahoma" w:hAnsi="Tahoma" w:cs="Tahoma"/>
          <w:b/>
          <w:spacing w:val="-4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Вас</w:t>
      </w:r>
      <w:r w:rsidRPr="00510144">
        <w:rPr>
          <w:rFonts w:ascii="Tahoma" w:hAnsi="Tahoma" w:cs="Tahoma"/>
          <w:b/>
          <w:spacing w:val="-5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дата</w:t>
      </w:r>
      <w:r w:rsidRPr="00510144">
        <w:rPr>
          <w:rFonts w:ascii="Tahoma" w:hAnsi="Tahoma" w:cs="Tahoma"/>
          <w:b/>
          <w:spacing w:val="-3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на пътуване, брой участници и населено място</w:t>
      </w:r>
    </w:p>
    <w:p w:rsidR="006C3108" w:rsidRPr="00FF513A" w:rsidRDefault="00510144" w:rsidP="00FF513A">
      <w:pPr>
        <w:pStyle w:val="a4"/>
        <w:numPr>
          <w:ilvl w:val="1"/>
          <w:numId w:val="2"/>
        </w:numPr>
        <w:tabs>
          <w:tab w:val="left" w:pos="824"/>
          <w:tab w:val="left" w:pos="825"/>
        </w:tabs>
        <w:spacing w:before="159"/>
        <w:ind w:left="824" w:hanging="709"/>
        <w:rPr>
          <w:rFonts w:ascii="Tahoma" w:hAnsi="Tahoma" w:cs="Tahoma"/>
          <w:b/>
          <w:sz w:val="16"/>
          <w:szCs w:val="16"/>
        </w:rPr>
      </w:pPr>
      <w:r w:rsidRPr="00510144">
        <w:rPr>
          <w:rFonts w:ascii="Tahoma" w:hAnsi="Tahoma" w:cs="Tahoma"/>
          <w:b/>
          <w:sz w:val="16"/>
          <w:szCs w:val="16"/>
        </w:rPr>
        <w:t>В</w:t>
      </w:r>
      <w:r w:rsidRPr="00510144">
        <w:rPr>
          <w:rFonts w:ascii="Tahoma" w:hAnsi="Tahoma" w:cs="Tahoma"/>
          <w:b/>
          <w:spacing w:val="-2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рамките</w:t>
      </w:r>
      <w:r w:rsidRPr="00510144">
        <w:rPr>
          <w:rFonts w:ascii="Tahoma" w:hAnsi="Tahoma" w:cs="Tahoma"/>
          <w:b/>
          <w:spacing w:val="-1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на</w:t>
      </w:r>
      <w:r w:rsidRPr="00510144">
        <w:rPr>
          <w:rFonts w:ascii="Tahoma" w:hAnsi="Tahoma" w:cs="Tahoma"/>
          <w:b/>
          <w:spacing w:val="-2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48</w:t>
      </w:r>
      <w:r w:rsidRPr="00510144">
        <w:rPr>
          <w:rFonts w:ascii="Tahoma" w:hAnsi="Tahoma" w:cs="Tahoma"/>
          <w:b/>
          <w:spacing w:val="-1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часа</w:t>
      </w:r>
      <w:r w:rsidRPr="00510144">
        <w:rPr>
          <w:rFonts w:ascii="Tahoma" w:hAnsi="Tahoma" w:cs="Tahoma"/>
          <w:b/>
          <w:spacing w:val="-2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ще</w:t>
      </w:r>
      <w:r w:rsidRPr="00510144">
        <w:rPr>
          <w:rFonts w:ascii="Tahoma" w:hAnsi="Tahoma" w:cs="Tahoma"/>
          <w:b/>
          <w:spacing w:val="-2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z w:val="16"/>
          <w:szCs w:val="16"/>
        </w:rPr>
        <w:t>получите</w:t>
      </w:r>
      <w:r w:rsidRPr="00510144">
        <w:rPr>
          <w:rFonts w:ascii="Tahoma" w:hAnsi="Tahoma" w:cs="Tahoma"/>
          <w:b/>
          <w:spacing w:val="-1"/>
          <w:sz w:val="16"/>
          <w:szCs w:val="16"/>
        </w:rPr>
        <w:t xml:space="preserve"> </w:t>
      </w:r>
      <w:r w:rsidRPr="00510144">
        <w:rPr>
          <w:rFonts w:ascii="Tahoma" w:hAnsi="Tahoma" w:cs="Tahoma"/>
          <w:b/>
          <w:spacing w:val="-2"/>
          <w:sz w:val="16"/>
          <w:szCs w:val="16"/>
        </w:rPr>
        <w:t>потвърждение</w:t>
      </w:r>
    </w:p>
    <w:p w:rsidR="009F5798" w:rsidRDefault="009F5798" w:rsidP="009F5798">
      <w:pPr>
        <w:tabs>
          <w:tab w:val="left" w:pos="824"/>
          <w:tab w:val="left" w:pos="825"/>
        </w:tabs>
        <w:rPr>
          <w:rFonts w:ascii="Tahoma" w:hAnsi="Tahoma" w:cs="Tahoma"/>
          <w:b/>
          <w:sz w:val="16"/>
          <w:szCs w:val="16"/>
        </w:rPr>
      </w:pPr>
    </w:p>
    <w:p w:rsidR="007A6609" w:rsidRPr="0039688F" w:rsidRDefault="009F5798" w:rsidP="0039688F">
      <w:pPr>
        <w:tabs>
          <w:tab w:val="left" w:pos="824"/>
          <w:tab w:val="left" w:pos="825"/>
        </w:tabs>
        <w:ind w:left="824"/>
      </w:pPr>
      <w:r w:rsidRPr="007A6609">
        <w:t>Международен детски лагер Росица е разположен в парковата зона на к.к. "Св. Св. Константин и Елена", на 350 м от брега на морето и 50 метра от </w:t>
      </w:r>
      <w:hyperlink r:id="rId9" w:tgtFrame="_blank" w:history="1">
        <w:r w:rsidRPr="007A6609">
          <w:t>хотел Глория</w:t>
        </w:r>
      </w:hyperlink>
      <w:r w:rsidRPr="007A6609">
        <w:t>. Отдалечеността на хотела от пътните артерии на курорта осигурява на почиващите спокойствие, тишина и уют. Разполага с 95 тройни стаи, 2 двойни стаи и 4 апартамента с възможност за настаняване на 5-6 човека, което прави легловата база с обща капацитет 313 места.</w:t>
      </w:r>
      <w:r w:rsidRPr="007A6609">
        <w:br/>
      </w:r>
      <w:r w:rsidRPr="009F5798">
        <w:rPr>
          <w:rFonts w:ascii="Tahoma" w:hAnsi="Tahoma" w:cs="Tahoma"/>
          <w:sz w:val="20"/>
          <w:szCs w:val="20"/>
        </w:rPr>
        <w:br/>
      </w:r>
      <w:r w:rsidRPr="007A6609">
        <w:t>Съоръжения на територията на хотела:</w:t>
      </w:r>
      <w:r w:rsidRPr="007A6609">
        <w:br/>
      </w:r>
      <w:r w:rsidRPr="007A6609">
        <w:br/>
        <w:t>• Професионален басейн с полу-олимпийски размери 25 х 12,5 м и дълбочина 1,3-1,8 м (5 коридора);</w:t>
      </w:r>
      <w:r w:rsidRPr="007A6609">
        <w:br/>
        <w:t>• Собствен мини аквапарк с 3 пързалки;</w:t>
      </w:r>
      <w:r w:rsidRPr="007A6609">
        <w:br/>
        <w:t>• Шезлонги и чадъри около басейна;</w:t>
      </w:r>
      <w:r w:rsidRPr="007A6609">
        <w:br/>
        <w:t>• Открита лятна сцена за провеждане на фестивали;</w:t>
      </w:r>
      <w:r w:rsidRPr="007A6609">
        <w:br/>
        <w:t>• Място за тихи игри и анимация;</w:t>
      </w:r>
      <w:r w:rsidRPr="007A6609">
        <w:br/>
        <w:t>• Тенис на маса;</w:t>
      </w:r>
      <w:r w:rsidRPr="007A6609">
        <w:br/>
        <w:t>• Спортен инвентар (топки за волейбол, баскетбол и футбол, ракети за тенис и др.);</w:t>
      </w:r>
      <w:r w:rsidRPr="007A6609">
        <w:br/>
        <w:t>• Зона за игра на волейбол, баскетбол и футбол;</w:t>
      </w:r>
      <w:r w:rsidRPr="007A6609">
        <w:br/>
        <w:t>• Оборудвана класна стая с 16 места за обучение или за провеждане на тематични занятия.</w:t>
      </w:r>
      <w:r w:rsidRPr="007A6609">
        <w:br/>
      </w:r>
      <w:r w:rsidRPr="009F5798">
        <w:rPr>
          <w:rFonts w:ascii="Tahoma" w:hAnsi="Tahoma" w:cs="Tahoma"/>
          <w:sz w:val="20"/>
          <w:szCs w:val="20"/>
        </w:rPr>
        <w:br/>
      </w:r>
      <w:r w:rsidRPr="0039688F">
        <w:rPr>
          <w:rFonts w:ascii="Tahoma" w:hAnsi="Tahoma" w:cs="Tahoma"/>
          <w:sz w:val="20"/>
          <w:szCs w:val="20"/>
          <w:shd w:val="clear" w:color="auto" w:fill="EBEFF1"/>
        </w:rPr>
        <w:t xml:space="preserve">На Вашите услуги: рецепция, лоби-бар, ресторант, сейф на рецепция, </w:t>
      </w:r>
      <w:proofErr w:type="spellStart"/>
      <w:r w:rsidRPr="0039688F">
        <w:rPr>
          <w:rFonts w:ascii="Tahoma" w:hAnsi="Tahoma" w:cs="Tahoma"/>
          <w:sz w:val="20"/>
          <w:szCs w:val="20"/>
          <w:shd w:val="clear" w:color="auto" w:fill="EBEFF1"/>
        </w:rPr>
        <w:t>Wi-Fi</w:t>
      </w:r>
      <w:proofErr w:type="spellEnd"/>
      <w:r w:rsidRPr="0039688F">
        <w:rPr>
          <w:rFonts w:ascii="Tahoma" w:hAnsi="Tahoma" w:cs="Tahoma"/>
          <w:sz w:val="20"/>
          <w:szCs w:val="20"/>
          <w:shd w:val="clear" w:color="auto" w:fill="EBEFF1"/>
        </w:rPr>
        <w:t xml:space="preserve"> в лобито.</w:t>
      </w:r>
      <w:r w:rsidRPr="007A6609">
        <w:br/>
        <w:t>В стаите: легла, шкафчета, гардероб, телевизор, хладилник тип мини-бар, климатик, санитарно помещение с душ.</w:t>
      </w:r>
      <w:r w:rsidRPr="007A6609">
        <w:br/>
      </w:r>
      <w:r w:rsidRPr="007A6609">
        <w:br/>
        <w:t>Цените включват:</w:t>
      </w:r>
      <w:r w:rsidRPr="007A6609">
        <w:br/>
        <w:t>• Настаняване;</w:t>
      </w:r>
      <w:r w:rsidRPr="007A6609">
        <w:br/>
        <w:t>• Изхранване 4 пъти на ден (закуска, обяд, следобедна закуска и вечеря) на шведска маса;</w:t>
      </w:r>
      <w:r w:rsidRPr="007A6609">
        <w:br/>
        <w:t>• Използване на спортните съоръжения и спортния инвентар;</w:t>
      </w:r>
      <w:r w:rsidRPr="007A6609">
        <w:br/>
        <w:t xml:space="preserve">• </w:t>
      </w:r>
      <w:proofErr w:type="spellStart"/>
      <w:r w:rsidRPr="007A6609">
        <w:t>Wi-Fi</w:t>
      </w:r>
      <w:proofErr w:type="spellEnd"/>
      <w:r w:rsidRPr="007A6609">
        <w:t xml:space="preserve"> в лобито;</w:t>
      </w:r>
      <w:r w:rsidRPr="007A6609">
        <w:br/>
        <w:t>• 1 сейф на група от 15 деца;</w:t>
      </w:r>
      <w:r w:rsidRPr="007A6609">
        <w:br/>
        <w:t>• Денонощно медицинско обслужване;</w:t>
      </w:r>
      <w:r w:rsidRPr="007A6609">
        <w:br/>
        <w:t>• Ютия (взема се от рецепция);</w:t>
      </w:r>
      <w:r w:rsidRPr="007A6609">
        <w:br/>
        <w:t>• Анимационна програма;</w:t>
      </w:r>
      <w:r w:rsidRPr="007A6609">
        <w:br/>
        <w:t>• Смяна на спално бельо и хавлии – веднъж седмично;</w:t>
      </w:r>
      <w:r w:rsidRPr="007A6609">
        <w:br/>
        <w:t>• Почистване на стаите – всеки ден.</w:t>
      </w:r>
    </w:p>
    <w:p w:rsidR="007A6609" w:rsidRDefault="007A6609" w:rsidP="00FF513A">
      <w:pPr>
        <w:tabs>
          <w:tab w:val="left" w:pos="824"/>
          <w:tab w:val="left" w:pos="825"/>
        </w:tabs>
        <w:ind w:left="824"/>
        <w:rPr>
          <w:rFonts w:ascii="Tahoma" w:hAnsi="Tahoma" w:cs="Tahoma"/>
          <w:b/>
          <w:sz w:val="20"/>
          <w:szCs w:val="20"/>
        </w:rPr>
      </w:pPr>
    </w:p>
    <w:p w:rsidR="007A6609" w:rsidRDefault="007A6609" w:rsidP="00FF513A">
      <w:pPr>
        <w:tabs>
          <w:tab w:val="left" w:pos="824"/>
          <w:tab w:val="left" w:pos="825"/>
        </w:tabs>
        <w:ind w:left="824"/>
        <w:rPr>
          <w:rFonts w:ascii="Tahoma" w:hAnsi="Tahoma" w:cs="Tahoma"/>
          <w:b/>
          <w:sz w:val="20"/>
          <w:szCs w:val="20"/>
        </w:rPr>
      </w:pPr>
    </w:p>
    <w:p w:rsidR="007A6609" w:rsidRPr="007A6609" w:rsidRDefault="007A6609" w:rsidP="00FF513A">
      <w:pPr>
        <w:tabs>
          <w:tab w:val="left" w:pos="824"/>
          <w:tab w:val="left" w:pos="825"/>
        </w:tabs>
        <w:ind w:left="824"/>
        <w:rPr>
          <w:rFonts w:ascii="Tahoma" w:hAnsi="Tahoma" w:cs="Tahoma"/>
          <w:b/>
          <w:sz w:val="20"/>
          <w:szCs w:val="20"/>
        </w:rPr>
      </w:pPr>
      <w:r w:rsidRPr="007A6609">
        <w:rPr>
          <w:rStyle w:val="a6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Изхранване</w:t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: – 4-дневно, шведска маса – гарантираме качеството на храната и разнообразието на менюто, специално разработено за деца!!!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Закуска - 8:00 – 10:00;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Обяд - 12:00 – 14:00;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Следобедна закуска /междинно хранене/ – 15:00 – 16:00;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Вечеря – 18:00 - 20:00;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lastRenderedPageBreak/>
        <w:t>• Напитки: минерална вода, сокове, билков чай, студен чай – по време на хранене.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Смяна на спално бельо и кърпа – веднъж на 7 дни;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Всекидневно почистване на стаите;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Безплатно използване на площадките и залите в хотел Геолог;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Безплатно предоставяне на спортен инвентар /топки за волейбол, баскетбол и футбол, тенис ракети и др.)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Безплатно се предоставя ютия на рецепция;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Безплатно се предоставя 1 сейф на ръководителя на групата;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 xml:space="preserve">• 24-часово медицинско обслужване, при необходимост Туроператора оказва съдействие на хоспитализирането на децата, при уведомяване на </w:t>
      </w:r>
      <w:proofErr w:type="spellStart"/>
      <w:r w:rsidRPr="007A6609">
        <w:rPr>
          <w:rFonts w:ascii="Arial" w:hAnsi="Arial" w:cs="Arial"/>
          <w:sz w:val="20"/>
          <w:szCs w:val="20"/>
          <w:shd w:val="clear" w:color="auto" w:fill="FFFFFF"/>
        </w:rPr>
        <w:t>Турагента</w:t>
      </w:r>
      <w:proofErr w:type="spellEnd"/>
      <w:r w:rsidRPr="007A6609">
        <w:rPr>
          <w:rFonts w:ascii="Arial" w:hAnsi="Arial" w:cs="Arial"/>
          <w:sz w:val="20"/>
          <w:szCs w:val="20"/>
          <w:shd w:val="clear" w:color="auto" w:fill="FFFFFF"/>
        </w:rPr>
        <w:t>. Всички разходи за медицинското обслужване на туристите са за сметка на застрахователните им компании;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Работно време на Аквапарка – 1 час дневно, по график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Богата анимационна програма, включваща конкурси, викторини и награди към тях. Работно време на аниматорите: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9:00 – 12:00 – плажна анимация;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16:00 – 18:00 – провеждане на съревнования на спортните площадки;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20:00 – 22:00 – организация и провеждане на конкурси;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• Ползването на климатик е безплатно, но за дистанционното (телевизор + климатик) се заплаща 30 евро/стая възвратим депозит, който се възстановява при връщане на дистанционните.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Style w:val="a6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Внимание</w:t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: при настаняване се заплаща възвратим депозит, в размер на 20 евро на човек! При нанесени материални щети на базата, стойността на щетата се приспада от депозита на цялата група.</w:t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Fonts w:ascii="Arial" w:hAnsi="Arial" w:cs="Arial"/>
          <w:sz w:val="20"/>
          <w:szCs w:val="20"/>
        </w:rPr>
        <w:br/>
      </w:r>
      <w:r w:rsidRPr="007A6609">
        <w:rPr>
          <w:rStyle w:val="a6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Плаж</w:t>
      </w:r>
      <w:r w:rsidRPr="007A6609">
        <w:rPr>
          <w:rFonts w:ascii="Arial" w:hAnsi="Arial" w:cs="Arial"/>
          <w:sz w:val="20"/>
          <w:szCs w:val="20"/>
          <w:shd w:val="clear" w:color="auto" w:fill="FFFFFF"/>
        </w:rPr>
        <w:t>: - специално отделена зона за деца, където могат да играят и събират тен. За безопасността им се грижат спасителите, а за развлеченията – нашите аниматори.</w:t>
      </w:r>
    </w:p>
    <w:p w:rsidR="000B6F52" w:rsidRDefault="009F5798" w:rsidP="000B6F52">
      <w:pPr>
        <w:pStyle w:val="a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9F5798" w:rsidRPr="009F5798" w:rsidRDefault="009F5798" w:rsidP="000B6F52">
      <w:pPr>
        <w:pStyle w:val="a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bookmarkStart w:id="0" w:name="_GoBack"/>
      <w:bookmarkEnd w:id="0"/>
    </w:p>
    <w:p w:rsidR="006C3108" w:rsidRPr="009F5798" w:rsidRDefault="006C3108" w:rsidP="000B6F52">
      <w:pPr>
        <w:pStyle w:val="a3"/>
        <w:rPr>
          <w:rFonts w:ascii="Tahoma" w:hAnsi="Tahoma" w:cs="Tahoma"/>
          <w:b w:val="0"/>
          <w:sz w:val="20"/>
          <w:szCs w:val="20"/>
        </w:rPr>
      </w:pPr>
    </w:p>
    <w:sectPr w:rsidR="006C3108" w:rsidRPr="009F5798">
      <w:pgSz w:w="11910" w:h="16840"/>
      <w:pgMar w:top="140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00E"/>
    <w:multiLevelType w:val="hybridMultilevel"/>
    <w:tmpl w:val="31E2F524"/>
    <w:lvl w:ilvl="0" w:tplc="EB8CE360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bg-BG" w:eastAsia="en-US" w:bidi="ar-SA"/>
      </w:rPr>
    </w:lvl>
    <w:lvl w:ilvl="1" w:tplc="5AD05EAA">
      <w:numFmt w:val="bullet"/>
      <w:lvlText w:val="•"/>
      <w:lvlJc w:val="left"/>
      <w:pPr>
        <w:ind w:left="1036" w:hanging="360"/>
      </w:pPr>
      <w:rPr>
        <w:rFonts w:hint="default"/>
        <w:lang w:val="bg-BG" w:eastAsia="en-US" w:bidi="ar-SA"/>
      </w:rPr>
    </w:lvl>
    <w:lvl w:ilvl="2" w:tplc="052E11A8">
      <w:numFmt w:val="bullet"/>
      <w:lvlText w:val="•"/>
      <w:lvlJc w:val="left"/>
      <w:pPr>
        <w:ind w:left="1953" w:hanging="360"/>
      </w:pPr>
      <w:rPr>
        <w:rFonts w:hint="default"/>
        <w:lang w:val="bg-BG" w:eastAsia="en-US" w:bidi="ar-SA"/>
      </w:rPr>
    </w:lvl>
    <w:lvl w:ilvl="3" w:tplc="B9021592">
      <w:numFmt w:val="bullet"/>
      <w:lvlText w:val="•"/>
      <w:lvlJc w:val="left"/>
      <w:pPr>
        <w:ind w:left="2869" w:hanging="360"/>
      </w:pPr>
      <w:rPr>
        <w:rFonts w:hint="default"/>
        <w:lang w:val="bg-BG" w:eastAsia="en-US" w:bidi="ar-SA"/>
      </w:rPr>
    </w:lvl>
    <w:lvl w:ilvl="4" w:tplc="09904F00">
      <w:numFmt w:val="bullet"/>
      <w:lvlText w:val="•"/>
      <w:lvlJc w:val="left"/>
      <w:pPr>
        <w:ind w:left="3786" w:hanging="360"/>
      </w:pPr>
      <w:rPr>
        <w:rFonts w:hint="default"/>
        <w:lang w:val="bg-BG" w:eastAsia="en-US" w:bidi="ar-SA"/>
      </w:rPr>
    </w:lvl>
    <w:lvl w:ilvl="5" w:tplc="3E326FCA">
      <w:numFmt w:val="bullet"/>
      <w:lvlText w:val="•"/>
      <w:lvlJc w:val="left"/>
      <w:pPr>
        <w:ind w:left="4703" w:hanging="360"/>
      </w:pPr>
      <w:rPr>
        <w:rFonts w:hint="default"/>
        <w:lang w:val="bg-BG" w:eastAsia="en-US" w:bidi="ar-SA"/>
      </w:rPr>
    </w:lvl>
    <w:lvl w:ilvl="6" w:tplc="110EC4C8">
      <w:numFmt w:val="bullet"/>
      <w:lvlText w:val="•"/>
      <w:lvlJc w:val="left"/>
      <w:pPr>
        <w:ind w:left="5619" w:hanging="360"/>
      </w:pPr>
      <w:rPr>
        <w:rFonts w:hint="default"/>
        <w:lang w:val="bg-BG" w:eastAsia="en-US" w:bidi="ar-SA"/>
      </w:rPr>
    </w:lvl>
    <w:lvl w:ilvl="7" w:tplc="D7A450D8">
      <w:numFmt w:val="bullet"/>
      <w:lvlText w:val="•"/>
      <w:lvlJc w:val="left"/>
      <w:pPr>
        <w:ind w:left="6536" w:hanging="360"/>
      </w:pPr>
      <w:rPr>
        <w:rFonts w:hint="default"/>
        <w:lang w:val="bg-BG" w:eastAsia="en-US" w:bidi="ar-SA"/>
      </w:rPr>
    </w:lvl>
    <w:lvl w:ilvl="8" w:tplc="F62A5242">
      <w:numFmt w:val="bullet"/>
      <w:lvlText w:val="•"/>
      <w:lvlJc w:val="left"/>
      <w:pPr>
        <w:ind w:left="7453" w:hanging="360"/>
      </w:pPr>
      <w:rPr>
        <w:rFonts w:hint="default"/>
        <w:lang w:val="bg-BG" w:eastAsia="en-US" w:bidi="ar-SA"/>
      </w:rPr>
    </w:lvl>
  </w:abstractNum>
  <w:abstractNum w:abstractNumId="1">
    <w:nsid w:val="0E284CBE"/>
    <w:multiLevelType w:val="hybridMultilevel"/>
    <w:tmpl w:val="B380CFEC"/>
    <w:lvl w:ilvl="0" w:tplc="10A4B25A">
      <w:start w:val="1"/>
      <w:numFmt w:val="decimal"/>
      <w:lvlText w:val="%1-"/>
      <w:lvlJc w:val="left"/>
      <w:pPr>
        <w:ind w:left="263" w:hanging="148"/>
      </w:pPr>
      <w:rPr>
        <w:rFonts w:hint="default"/>
        <w:spacing w:val="-1"/>
        <w:w w:val="100"/>
        <w:u w:val="single" w:color="000000"/>
        <w:lang w:val="bg-BG" w:eastAsia="en-US" w:bidi="ar-SA"/>
      </w:rPr>
    </w:lvl>
    <w:lvl w:ilvl="1" w:tplc="D6007F92">
      <w:numFmt w:val="bullet"/>
      <w:lvlText w:val="•"/>
      <w:lvlJc w:val="left"/>
      <w:pPr>
        <w:ind w:left="116" w:hanging="708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bg-BG" w:eastAsia="en-US" w:bidi="ar-SA"/>
      </w:rPr>
    </w:lvl>
    <w:lvl w:ilvl="2" w:tplc="91227352">
      <w:numFmt w:val="bullet"/>
      <w:lvlText w:val="•"/>
      <w:lvlJc w:val="left"/>
      <w:pPr>
        <w:ind w:left="1262" w:hanging="708"/>
      </w:pPr>
      <w:rPr>
        <w:rFonts w:hint="default"/>
        <w:lang w:val="bg-BG" w:eastAsia="en-US" w:bidi="ar-SA"/>
      </w:rPr>
    </w:lvl>
    <w:lvl w:ilvl="3" w:tplc="6A106AAA">
      <w:numFmt w:val="bullet"/>
      <w:lvlText w:val="•"/>
      <w:lvlJc w:val="left"/>
      <w:pPr>
        <w:ind w:left="2265" w:hanging="708"/>
      </w:pPr>
      <w:rPr>
        <w:rFonts w:hint="default"/>
        <w:lang w:val="bg-BG" w:eastAsia="en-US" w:bidi="ar-SA"/>
      </w:rPr>
    </w:lvl>
    <w:lvl w:ilvl="4" w:tplc="67F81F04">
      <w:numFmt w:val="bullet"/>
      <w:lvlText w:val="•"/>
      <w:lvlJc w:val="left"/>
      <w:pPr>
        <w:ind w:left="3268" w:hanging="708"/>
      </w:pPr>
      <w:rPr>
        <w:rFonts w:hint="default"/>
        <w:lang w:val="bg-BG" w:eastAsia="en-US" w:bidi="ar-SA"/>
      </w:rPr>
    </w:lvl>
    <w:lvl w:ilvl="5" w:tplc="37A8BA24">
      <w:numFmt w:val="bullet"/>
      <w:lvlText w:val="•"/>
      <w:lvlJc w:val="left"/>
      <w:pPr>
        <w:ind w:left="4271" w:hanging="708"/>
      </w:pPr>
      <w:rPr>
        <w:rFonts w:hint="default"/>
        <w:lang w:val="bg-BG" w:eastAsia="en-US" w:bidi="ar-SA"/>
      </w:rPr>
    </w:lvl>
    <w:lvl w:ilvl="6" w:tplc="A36AB1E4">
      <w:numFmt w:val="bullet"/>
      <w:lvlText w:val="•"/>
      <w:lvlJc w:val="left"/>
      <w:pPr>
        <w:ind w:left="5274" w:hanging="708"/>
      </w:pPr>
      <w:rPr>
        <w:rFonts w:hint="default"/>
        <w:lang w:val="bg-BG" w:eastAsia="en-US" w:bidi="ar-SA"/>
      </w:rPr>
    </w:lvl>
    <w:lvl w:ilvl="7" w:tplc="2F7C1BB4">
      <w:numFmt w:val="bullet"/>
      <w:lvlText w:val="•"/>
      <w:lvlJc w:val="left"/>
      <w:pPr>
        <w:ind w:left="6277" w:hanging="708"/>
      </w:pPr>
      <w:rPr>
        <w:rFonts w:hint="default"/>
        <w:lang w:val="bg-BG" w:eastAsia="en-US" w:bidi="ar-SA"/>
      </w:rPr>
    </w:lvl>
    <w:lvl w:ilvl="8" w:tplc="1556FC12">
      <w:numFmt w:val="bullet"/>
      <w:lvlText w:val="•"/>
      <w:lvlJc w:val="left"/>
      <w:pPr>
        <w:ind w:left="7280" w:hanging="708"/>
      </w:pPr>
      <w:rPr>
        <w:rFonts w:hint="default"/>
        <w:lang w:val="bg-BG" w:eastAsia="en-US" w:bidi="ar-SA"/>
      </w:rPr>
    </w:lvl>
  </w:abstractNum>
  <w:abstractNum w:abstractNumId="2">
    <w:nsid w:val="48BA5C0D"/>
    <w:multiLevelType w:val="hybridMultilevel"/>
    <w:tmpl w:val="55A4E9D0"/>
    <w:lvl w:ilvl="0" w:tplc="644AC676">
      <w:start w:val="1"/>
      <w:numFmt w:val="decimal"/>
      <w:lvlText w:val="%1."/>
      <w:lvlJc w:val="left"/>
      <w:pPr>
        <w:ind w:left="3868" w:hanging="159"/>
        <w:jc w:val="right"/>
      </w:pPr>
      <w:rPr>
        <w:rFonts w:ascii="Calibri" w:eastAsia="Calibri" w:hAnsi="Calibri" w:cs="Calibri" w:hint="default"/>
        <w:w w:val="100"/>
        <w:sz w:val="16"/>
        <w:szCs w:val="16"/>
        <w:lang w:val="bg-BG" w:eastAsia="en-US" w:bidi="ar-SA"/>
      </w:rPr>
    </w:lvl>
    <w:lvl w:ilvl="1" w:tplc="11A4FE9C">
      <w:numFmt w:val="bullet"/>
      <w:lvlText w:val="•"/>
      <w:lvlJc w:val="left"/>
      <w:pPr>
        <w:ind w:left="4404" w:hanging="159"/>
      </w:pPr>
      <w:rPr>
        <w:rFonts w:hint="default"/>
        <w:lang w:val="bg-BG" w:eastAsia="en-US" w:bidi="ar-SA"/>
      </w:rPr>
    </w:lvl>
    <w:lvl w:ilvl="2" w:tplc="596E6114">
      <w:numFmt w:val="bullet"/>
      <w:lvlText w:val="•"/>
      <w:lvlJc w:val="left"/>
      <w:pPr>
        <w:ind w:left="4949" w:hanging="159"/>
      </w:pPr>
      <w:rPr>
        <w:rFonts w:hint="default"/>
        <w:lang w:val="bg-BG" w:eastAsia="en-US" w:bidi="ar-SA"/>
      </w:rPr>
    </w:lvl>
    <w:lvl w:ilvl="3" w:tplc="9750506C">
      <w:numFmt w:val="bullet"/>
      <w:lvlText w:val="•"/>
      <w:lvlJc w:val="left"/>
      <w:pPr>
        <w:ind w:left="5493" w:hanging="159"/>
      </w:pPr>
      <w:rPr>
        <w:rFonts w:hint="default"/>
        <w:lang w:val="bg-BG" w:eastAsia="en-US" w:bidi="ar-SA"/>
      </w:rPr>
    </w:lvl>
    <w:lvl w:ilvl="4" w:tplc="9CE0D7BE">
      <w:numFmt w:val="bullet"/>
      <w:lvlText w:val="•"/>
      <w:lvlJc w:val="left"/>
      <w:pPr>
        <w:ind w:left="6038" w:hanging="159"/>
      </w:pPr>
      <w:rPr>
        <w:rFonts w:hint="default"/>
        <w:lang w:val="bg-BG" w:eastAsia="en-US" w:bidi="ar-SA"/>
      </w:rPr>
    </w:lvl>
    <w:lvl w:ilvl="5" w:tplc="3AE4CB50">
      <w:numFmt w:val="bullet"/>
      <w:lvlText w:val="•"/>
      <w:lvlJc w:val="left"/>
      <w:pPr>
        <w:ind w:left="6583" w:hanging="159"/>
      </w:pPr>
      <w:rPr>
        <w:rFonts w:hint="default"/>
        <w:lang w:val="bg-BG" w:eastAsia="en-US" w:bidi="ar-SA"/>
      </w:rPr>
    </w:lvl>
    <w:lvl w:ilvl="6" w:tplc="772A2A84">
      <w:numFmt w:val="bullet"/>
      <w:lvlText w:val="•"/>
      <w:lvlJc w:val="left"/>
      <w:pPr>
        <w:ind w:left="7127" w:hanging="159"/>
      </w:pPr>
      <w:rPr>
        <w:rFonts w:hint="default"/>
        <w:lang w:val="bg-BG" w:eastAsia="en-US" w:bidi="ar-SA"/>
      </w:rPr>
    </w:lvl>
    <w:lvl w:ilvl="7" w:tplc="5FEEB8DA">
      <w:numFmt w:val="bullet"/>
      <w:lvlText w:val="•"/>
      <w:lvlJc w:val="left"/>
      <w:pPr>
        <w:ind w:left="7672" w:hanging="159"/>
      </w:pPr>
      <w:rPr>
        <w:rFonts w:hint="default"/>
        <w:lang w:val="bg-BG" w:eastAsia="en-US" w:bidi="ar-SA"/>
      </w:rPr>
    </w:lvl>
    <w:lvl w:ilvl="8" w:tplc="06A678B8">
      <w:numFmt w:val="bullet"/>
      <w:lvlText w:val="•"/>
      <w:lvlJc w:val="left"/>
      <w:pPr>
        <w:ind w:left="8217" w:hanging="159"/>
      </w:pPr>
      <w:rPr>
        <w:rFonts w:hint="default"/>
        <w:lang w:val="bg-BG" w:eastAsia="en-US" w:bidi="ar-SA"/>
      </w:rPr>
    </w:lvl>
  </w:abstractNum>
  <w:abstractNum w:abstractNumId="3">
    <w:nsid w:val="6D1A45C7"/>
    <w:multiLevelType w:val="hybridMultilevel"/>
    <w:tmpl w:val="6A86F3DA"/>
    <w:lvl w:ilvl="0" w:tplc="ABEACBB6">
      <w:start w:val="1"/>
      <w:numFmt w:val="decimal"/>
      <w:lvlText w:val="%1."/>
      <w:lvlJc w:val="left"/>
      <w:pPr>
        <w:ind w:left="3868" w:hanging="1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bg-BG" w:eastAsia="en-US" w:bidi="ar-SA"/>
      </w:rPr>
    </w:lvl>
    <w:lvl w:ilvl="1" w:tplc="86BC7792">
      <w:numFmt w:val="bullet"/>
      <w:lvlText w:val="•"/>
      <w:lvlJc w:val="left"/>
      <w:pPr>
        <w:ind w:left="4402" w:hanging="159"/>
      </w:pPr>
      <w:rPr>
        <w:rFonts w:hint="default"/>
        <w:lang w:val="bg-BG" w:eastAsia="en-US" w:bidi="ar-SA"/>
      </w:rPr>
    </w:lvl>
    <w:lvl w:ilvl="2" w:tplc="C114BBB2">
      <w:numFmt w:val="bullet"/>
      <w:lvlText w:val="•"/>
      <w:lvlJc w:val="left"/>
      <w:pPr>
        <w:ind w:left="4945" w:hanging="159"/>
      </w:pPr>
      <w:rPr>
        <w:rFonts w:hint="default"/>
        <w:lang w:val="bg-BG" w:eastAsia="en-US" w:bidi="ar-SA"/>
      </w:rPr>
    </w:lvl>
    <w:lvl w:ilvl="3" w:tplc="43AED494">
      <w:numFmt w:val="bullet"/>
      <w:lvlText w:val="•"/>
      <w:lvlJc w:val="left"/>
      <w:pPr>
        <w:ind w:left="5487" w:hanging="159"/>
      </w:pPr>
      <w:rPr>
        <w:rFonts w:hint="default"/>
        <w:lang w:val="bg-BG" w:eastAsia="en-US" w:bidi="ar-SA"/>
      </w:rPr>
    </w:lvl>
    <w:lvl w:ilvl="4" w:tplc="F3D03336">
      <w:numFmt w:val="bullet"/>
      <w:lvlText w:val="•"/>
      <w:lvlJc w:val="left"/>
      <w:pPr>
        <w:ind w:left="6030" w:hanging="159"/>
      </w:pPr>
      <w:rPr>
        <w:rFonts w:hint="default"/>
        <w:lang w:val="bg-BG" w:eastAsia="en-US" w:bidi="ar-SA"/>
      </w:rPr>
    </w:lvl>
    <w:lvl w:ilvl="5" w:tplc="040EFC84">
      <w:numFmt w:val="bullet"/>
      <w:lvlText w:val="•"/>
      <w:lvlJc w:val="left"/>
      <w:pPr>
        <w:ind w:left="6573" w:hanging="159"/>
      </w:pPr>
      <w:rPr>
        <w:rFonts w:hint="default"/>
        <w:lang w:val="bg-BG" w:eastAsia="en-US" w:bidi="ar-SA"/>
      </w:rPr>
    </w:lvl>
    <w:lvl w:ilvl="6" w:tplc="D81C5D30">
      <w:numFmt w:val="bullet"/>
      <w:lvlText w:val="•"/>
      <w:lvlJc w:val="left"/>
      <w:pPr>
        <w:ind w:left="7115" w:hanging="159"/>
      </w:pPr>
      <w:rPr>
        <w:rFonts w:hint="default"/>
        <w:lang w:val="bg-BG" w:eastAsia="en-US" w:bidi="ar-SA"/>
      </w:rPr>
    </w:lvl>
    <w:lvl w:ilvl="7" w:tplc="680AC4BA">
      <w:numFmt w:val="bullet"/>
      <w:lvlText w:val="•"/>
      <w:lvlJc w:val="left"/>
      <w:pPr>
        <w:ind w:left="7658" w:hanging="159"/>
      </w:pPr>
      <w:rPr>
        <w:rFonts w:hint="default"/>
        <w:lang w:val="bg-BG" w:eastAsia="en-US" w:bidi="ar-SA"/>
      </w:rPr>
    </w:lvl>
    <w:lvl w:ilvl="8" w:tplc="C032E3A8">
      <w:numFmt w:val="bullet"/>
      <w:lvlText w:val="•"/>
      <w:lvlJc w:val="left"/>
      <w:pPr>
        <w:ind w:left="8201" w:hanging="159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3108"/>
    <w:rsid w:val="000B6F52"/>
    <w:rsid w:val="00363B0E"/>
    <w:rsid w:val="0039688F"/>
    <w:rsid w:val="00510144"/>
    <w:rsid w:val="006C3108"/>
    <w:rsid w:val="007A6609"/>
    <w:rsid w:val="008D025E"/>
    <w:rsid w:val="009F5798"/>
    <w:rsid w:val="00BA7300"/>
    <w:rsid w:val="00CC69C3"/>
    <w:rsid w:val="00DF633F"/>
    <w:rsid w:val="00EF11C8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bg-BG"/>
    </w:rPr>
  </w:style>
  <w:style w:type="paragraph" w:styleId="1">
    <w:name w:val="heading 1"/>
    <w:basedOn w:val="a"/>
    <w:link w:val="10"/>
    <w:uiPriority w:val="1"/>
    <w:qFormat/>
    <w:rsid w:val="00363B0E"/>
    <w:pPr>
      <w:ind w:left="145" w:right="145"/>
      <w:jc w:val="center"/>
      <w:outlineLvl w:val="0"/>
    </w:pPr>
    <w:rPr>
      <w:b/>
      <w:bCs/>
    </w:rPr>
  </w:style>
  <w:style w:type="paragraph" w:styleId="2">
    <w:name w:val="heading 2"/>
    <w:basedOn w:val="a"/>
    <w:link w:val="20"/>
    <w:uiPriority w:val="1"/>
    <w:qFormat/>
    <w:rsid w:val="00363B0E"/>
    <w:pPr>
      <w:ind w:left="116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ind w:left="263" w:hanging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363B0E"/>
    <w:rPr>
      <w:color w:val="0563C1"/>
      <w:u w:val="single"/>
    </w:rPr>
  </w:style>
  <w:style w:type="character" w:customStyle="1" w:styleId="10">
    <w:name w:val="Заглавие 1 Знак"/>
    <w:basedOn w:val="a0"/>
    <w:link w:val="1"/>
    <w:uiPriority w:val="1"/>
    <w:rsid w:val="00363B0E"/>
    <w:rPr>
      <w:rFonts w:ascii="Calibri" w:eastAsia="Calibri" w:hAnsi="Calibri" w:cs="Calibri"/>
      <w:b/>
      <w:bCs/>
      <w:lang w:val="bg-BG"/>
    </w:rPr>
  </w:style>
  <w:style w:type="character" w:customStyle="1" w:styleId="20">
    <w:name w:val="Заглавие 2 Знак"/>
    <w:basedOn w:val="a0"/>
    <w:link w:val="2"/>
    <w:uiPriority w:val="1"/>
    <w:rsid w:val="00363B0E"/>
    <w:rPr>
      <w:rFonts w:ascii="Calibri" w:eastAsia="Calibri" w:hAnsi="Calibri" w:cs="Calibri"/>
      <w:b/>
      <w:bCs/>
      <w:sz w:val="18"/>
      <w:szCs w:val="18"/>
      <w:lang w:val="bg-BG"/>
    </w:rPr>
  </w:style>
  <w:style w:type="character" w:styleId="a6">
    <w:name w:val="Strong"/>
    <w:uiPriority w:val="22"/>
    <w:qFormat/>
    <w:rsid w:val="008D025E"/>
    <w:rPr>
      <w:b/>
      <w:bCs/>
    </w:rPr>
  </w:style>
  <w:style w:type="paragraph" w:styleId="a7">
    <w:name w:val="Normal (Web)"/>
    <w:basedOn w:val="a"/>
    <w:uiPriority w:val="99"/>
    <w:unhideWhenUsed/>
    <w:rsid w:val="003968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A730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A7300"/>
    <w:rPr>
      <w:rFonts w:ascii="Tahoma" w:eastAsia="Calibri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bg-BG"/>
    </w:rPr>
  </w:style>
  <w:style w:type="paragraph" w:styleId="1">
    <w:name w:val="heading 1"/>
    <w:basedOn w:val="a"/>
    <w:link w:val="10"/>
    <w:uiPriority w:val="1"/>
    <w:qFormat/>
    <w:rsid w:val="00363B0E"/>
    <w:pPr>
      <w:ind w:left="145" w:right="145"/>
      <w:jc w:val="center"/>
      <w:outlineLvl w:val="0"/>
    </w:pPr>
    <w:rPr>
      <w:b/>
      <w:bCs/>
    </w:rPr>
  </w:style>
  <w:style w:type="paragraph" w:styleId="2">
    <w:name w:val="heading 2"/>
    <w:basedOn w:val="a"/>
    <w:link w:val="20"/>
    <w:uiPriority w:val="1"/>
    <w:qFormat/>
    <w:rsid w:val="00363B0E"/>
    <w:pPr>
      <w:ind w:left="116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ind w:left="263" w:hanging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363B0E"/>
    <w:rPr>
      <w:color w:val="0563C1"/>
      <w:u w:val="single"/>
    </w:rPr>
  </w:style>
  <w:style w:type="character" w:customStyle="1" w:styleId="10">
    <w:name w:val="Заглавие 1 Знак"/>
    <w:basedOn w:val="a0"/>
    <w:link w:val="1"/>
    <w:uiPriority w:val="1"/>
    <w:rsid w:val="00363B0E"/>
    <w:rPr>
      <w:rFonts w:ascii="Calibri" w:eastAsia="Calibri" w:hAnsi="Calibri" w:cs="Calibri"/>
      <w:b/>
      <w:bCs/>
      <w:lang w:val="bg-BG"/>
    </w:rPr>
  </w:style>
  <w:style w:type="character" w:customStyle="1" w:styleId="20">
    <w:name w:val="Заглавие 2 Знак"/>
    <w:basedOn w:val="a0"/>
    <w:link w:val="2"/>
    <w:uiPriority w:val="1"/>
    <w:rsid w:val="00363B0E"/>
    <w:rPr>
      <w:rFonts w:ascii="Calibri" w:eastAsia="Calibri" w:hAnsi="Calibri" w:cs="Calibri"/>
      <w:b/>
      <w:bCs/>
      <w:sz w:val="18"/>
      <w:szCs w:val="18"/>
      <w:lang w:val="bg-BG"/>
    </w:rPr>
  </w:style>
  <w:style w:type="character" w:styleId="a6">
    <w:name w:val="Strong"/>
    <w:uiPriority w:val="22"/>
    <w:qFormat/>
    <w:rsid w:val="008D025E"/>
    <w:rPr>
      <w:b/>
      <w:bCs/>
    </w:rPr>
  </w:style>
  <w:style w:type="paragraph" w:styleId="a7">
    <w:name w:val="Normal (Web)"/>
    <w:basedOn w:val="a"/>
    <w:uiPriority w:val="99"/>
    <w:unhideWhenUsed/>
    <w:rsid w:val="003968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A730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A7300"/>
    <w:rPr>
      <w:rFonts w:ascii="Tahoma" w:eastAsia="Calibri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cpartyoffice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loriaht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15</cp:revision>
  <dcterms:created xsi:type="dcterms:W3CDTF">2023-06-05T11:30:00Z</dcterms:created>
  <dcterms:modified xsi:type="dcterms:W3CDTF">2024-06-06T08:44:00Z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  <property fmtid="{D5CDD505-2E9C-101B-9397-08002B2CF9AE}" pid="5" name="Producer">
    <vt:lpwstr>Microsoft® Word 2013</vt:lpwstr>
  </property>
</Properties>
</file>